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8D" w:rsidRPr="00E9467C" w:rsidRDefault="00C77301" w:rsidP="0003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Анонс</w:t>
      </w:r>
      <w:r w:rsidR="0068338D" w:rsidRPr="00E9467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</w:t>
      </w:r>
      <w:r w:rsidRPr="00E9467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программы </w:t>
      </w:r>
    </w:p>
    <w:p w:rsidR="00C77301" w:rsidRPr="00E9467C" w:rsidRDefault="00C77301" w:rsidP="0003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профессиональной переподготовки 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  <w:bookmarkStart w:id="0" w:name="mainContent"/>
      <w:bookmarkEnd w:id="0"/>
      <w:r w:rsidRPr="00E9467C">
        <w:rPr>
          <w:rFonts w:ascii="Times New Roman" w:eastAsia="Times New Roman" w:hAnsi="Times New Roman" w:cs="Times New Roman"/>
          <w:b/>
          <w:bCs/>
          <w:i/>
          <w:color w:val="002060"/>
          <w:lang w:eastAsia="ru-RU"/>
        </w:rPr>
        <w:t>«Юриспруденция в сфере спортивной индустрии и туризме»</w:t>
      </w:r>
    </w:p>
    <w:p w:rsidR="00A8297F" w:rsidRPr="00E9467C" w:rsidRDefault="00A8297F" w:rsidP="00032CF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​</w:t>
      </w:r>
    </w:p>
    <w:p w:rsidR="00E45A62" w:rsidRPr="00E9467C" w:rsidRDefault="00E45A62" w:rsidP="00032C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E9467C">
        <w:rPr>
          <w:rFonts w:ascii="Times New Roman" w:hAnsi="Times New Roman" w:cs="Times New Roman"/>
          <w:color w:val="002060"/>
        </w:rPr>
        <w:t xml:space="preserve">Образовательная программа профессиональной переподготовки </w:t>
      </w:r>
      <w:r w:rsidRPr="00E9467C">
        <w:rPr>
          <w:rFonts w:ascii="Times New Roman" w:hAnsi="Times New Roman" w:cs="Times New Roman"/>
          <w:i/>
          <w:color w:val="002060"/>
        </w:rPr>
        <w:t>«</w:t>
      </w:r>
      <w:r w:rsidR="005B0CDD" w:rsidRPr="00E9467C">
        <w:rPr>
          <w:rFonts w:ascii="Times New Roman" w:eastAsia="Times New Roman" w:hAnsi="Times New Roman" w:cs="Times New Roman"/>
          <w:bCs/>
          <w:i/>
          <w:color w:val="002060"/>
          <w:lang w:eastAsia="ru-RU"/>
        </w:rPr>
        <w:t>Юриспруденция в сфере спортивной индустрии и туризме</w:t>
      </w:r>
      <w:r w:rsidRPr="00E9467C">
        <w:rPr>
          <w:rFonts w:ascii="Times New Roman" w:hAnsi="Times New Roman" w:cs="Times New Roman"/>
          <w:i/>
          <w:color w:val="002060"/>
        </w:rPr>
        <w:t>»</w:t>
      </w:r>
      <w:r w:rsidRPr="00E9467C">
        <w:rPr>
          <w:rFonts w:ascii="Times New Roman" w:hAnsi="Times New Roman" w:cs="Times New Roman"/>
          <w:color w:val="002060"/>
        </w:rPr>
        <w:t xml:space="preserve"> разработана на основе профессиональных стандартов и федерального государственного образовательного стандарта высшего образования </w:t>
      </w:r>
      <w:r w:rsidR="00F537E6" w:rsidRPr="00E9467C">
        <w:rPr>
          <w:rFonts w:ascii="Times New Roman" w:hAnsi="Times New Roman" w:cs="Times New Roman"/>
          <w:color w:val="002060"/>
        </w:rPr>
        <w:t xml:space="preserve">последнего поколения – </w:t>
      </w:r>
      <w:r w:rsidRPr="00E9467C">
        <w:rPr>
          <w:rFonts w:ascii="Times New Roman" w:hAnsi="Times New Roman" w:cs="Times New Roman"/>
          <w:color w:val="002060"/>
        </w:rPr>
        <w:t xml:space="preserve">40.03.01 «Юриспруденция». 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Профессиональная переподготовка по </w:t>
      </w:r>
      <w:r w:rsidR="00856CE6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настоящей </w:t>
      </w:r>
      <w:r w:rsidRPr="00E9467C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программе </w:t>
      </w:r>
      <w:r w:rsidR="00856CE6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способствует 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формировани</w:t>
      </w:r>
      <w:r w:rsidR="00856CE6">
        <w:rPr>
          <w:rFonts w:ascii="Times New Roman" w:eastAsia="Times New Roman" w:hAnsi="Times New Roman" w:cs="Times New Roman"/>
          <w:color w:val="002060"/>
          <w:lang w:eastAsia="ru-RU"/>
        </w:rPr>
        <w:t>ю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 профессиональных компетенций, </w:t>
      </w:r>
      <w:r w:rsidR="00856CE6">
        <w:rPr>
          <w:rFonts w:ascii="Times New Roman" w:eastAsia="Times New Roman" w:hAnsi="Times New Roman" w:cs="Times New Roman"/>
          <w:color w:val="002060"/>
          <w:lang w:eastAsia="ru-RU"/>
        </w:rPr>
        <w:t>необходимых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 для выполнения нового вида профессиональной деятельности </w:t>
      </w:r>
      <w:r w:rsidR="00856CE6">
        <w:rPr>
          <w:rFonts w:ascii="Times New Roman" w:eastAsia="Times New Roman" w:hAnsi="Times New Roman" w:cs="Times New Roman"/>
          <w:color w:val="002060"/>
          <w:lang w:eastAsia="ru-RU"/>
        </w:rPr>
        <w:t xml:space="preserve">по </w:t>
      </w:r>
      <w:proofErr w:type="spellStart"/>
      <w:r w:rsidR="00856CE6" w:rsidRPr="00E9467C">
        <w:rPr>
          <w:rFonts w:ascii="Times New Roman" w:eastAsia="Times New Roman" w:hAnsi="Times New Roman" w:cs="Times New Roman"/>
          <w:color w:val="002060"/>
          <w:lang w:eastAsia="ru-RU"/>
        </w:rPr>
        <w:t>правоприменени</w:t>
      </w:r>
      <w:r w:rsidR="00856CE6">
        <w:rPr>
          <w:rFonts w:ascii="Times New Roman" w:eastAsia="Times New Roman" w:hAnsi="Times New Roman" w:cs="Times New Roman"/>
          <w:color w:val="002060"/>
          <w:lang w:eastAsia="ru-RU"/>
        </w:rPr>
        <w:t>ю</w:t>
      </w:r>
      <w:proofErr w:type="spellEnd"/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 спортивного </w:t>
      </w:r>
      <w:r w:rsidR="00856CE6">
        <w:rPr>
          <w:rFonts w:ascii="Times New Roman" w:eastAsia="Times New Roman" w:hAnsi="Times New Roman" w:cs="Times New Roman"/>
          <w:color w:val="002060"/>
          <w:lang w:eastAsia="ru-RU"/>
        </w:rPr>
        <w:t xml:space="preserve">и туристического 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законодательства.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bCs/>
          <w:i/>
          <w:color w:val="002060"/>
          <w:lang w:eastAsia="ru-RU"/>
        </w:rPr>
        <w:t>Программа</w:t>
      </w:r>
      <w:r w:rsidRPr="00E9467C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 позволяет приобрести следующие компетенции: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E9467C">
        <w:rPr>
          <w:rFonts w:ascii="Times New Roman" w:hAnsi="Times New Roman" w:cs="Times New Roman"/>
          <w:color w:val="002060"/>
        </w:rPr>
        <w:t xml:space="preserve">- знания об основных теоретических и практических аспектах правового регулирования отношений в области профессионального спорта </w:t>
      </w:r>
      <w:r w:rsidR="00566F84">
        <w:rPr>
          <w:rFonts w:ascii="Times New Roman" w:hAnsi="Times New Roman" w:cs="Times New Roman"/>
          <w:color w:val="002060"/>
        </w:rPr>
        <w:t xml:space="preserve">и туризма </w:t>
      </w:r>
      <w:r w:rsidRPr="00E9467C">
        <w:rPr>
          <w:rFonts w:ascii="Times New Roman" w:hAnsi="Times New Roman" w:cs="Times New Roman"/>
          <w:color w:val="002060"/>
        </w:rPr>
        <w:t>как комплексной отрасли;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E9467C">
        <w:rPr>
          <w:rFonts w:ascii="Times New Roman" w:hAnsi="Times New Roman" w:cs="Times New Roman"/>
          <w:color w:val="002060"/>
        </w:rPr>
        <w:t>- знания об особенностях и элементах механизма правового регулирования общественных отношений в сфере спорта</w:t>
      </w:r>
      <w:r w:rsidR="00856CE6">
        <w:rPr>
          <w:rFonts w:ascii="Times New Roman" w:hAnsi="Times New Roman" w:cs="Times New Roman"/>
          <w:color w:val="002060"/>
        </w:rPr>
        <w:t xml:space="preserve"> и туризма</w:t>
      </w:r>
      <w:r w:rsidRPr="00E9467C">
        <w:rPr>
          <w:rFonts w:ascii="Times New Roman" w:hAnsi="Times New Roman" w:cs="Times New Roman"/>
          <w:color w:val="002060"/>
        </w:rPr>
        <w:t>, о концептуальных подходах к пониманию сущности правоотношения и его элементах;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E9467C">
        <w:rPr>
          <w:rFonts w:ascii="Times New Roman" w:hAnsi="Times New Roman" w:cs="Times New Roman"/>
          <w:color w:val="002060"/>
        </w:rPr>
        <w:t xml:space="preserve">-  знания о содержании прав субъектов спортивных отношений, порядке их реализации и защиты, видах ответственности </w:t>
      </w:r>
      <w:r w:rsidR="00856CE6">
        <w:rPr>
          <w:rFonts w:ascii="Times New Roman" w:hAnsi="Times New Roman" w:cs="Times New Roman"/>
          <w:color w:val="002060"/>
        </w:rPr>
        <w:t xml:space="preserve">в области </w:t>
      </w:r>
      <w:r w:rsidRPr="00E9467C">
        <w:rPr>
          <w:rFonts w:ascii="Times New Roman" w:hAnsi="Times New Roman" w:cs="Times New Roman"/>
          <w:color w:val="002060"/>
        </w:rPr>
        <w:t>спорт</w:t>
      </w:r>
      <w:r w:rsidR="00856CE6">
        <w:rPr>
          <w:rFonts w:ascii="Times New Roman" w:hAnsi="Times New Roman" w:cs="Times New Roman"/>
          <w:color w:val="002060"/>
        </w:rPr>
        <w:t>а и туризма</w:t>
      </w:r>
      <w:r w:rsidRPr="00E9467C">
        <w:rPr>
          <w:rFonts w:ascii="Times New Roman" w:hAnsi="Times New Roman" w:cs="Times New Roman"/>
          <w:color w:val="002060"/>
        </w:rPr>
        <w:t>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E9467C">
        <w:rPr>
          <w:rFonts w:ascii="Times New Roman" w:hAnsi="Times New Roman" w:cs="Times New Roman"/>
          <w:color w:val="002060"/>
        </w:rPr>
        <w:t>-  систематические знания о законодател</w:t>
      </w:r>
      <w:bookmarkStart w:id="1" w:name="_GoBack"/>
      <w:bookmarkEnd w:id="1"/>
      <w:r w:rsidRPr="00E9467C">
        <w:rPr>
          <w:rFonts w:ascii="Times New Roman" w:hAnsi="Times New Roman" w:cs="Times New Roman"/>
          <w:color w:val="002060"/>
        </w:rPr>
        <w:t>ьстве в сфере спорта (профессионального спорта и спорта высших достижений)</w:t>
      </w:r>
      <w:r w:rsidR="00856CE6">
        <w:rPr>
          <w:rFonts w:ascii="Times New Roman" w:hAnsi="Times New Roman" w:cs="Times New Roman"/>
          <w:color w:val="002060"/>
        </w:rPr>
        <w:t xml:space="preserve"> и туризма</w:t>
      </w:r>
      <w:r w:rsidRPr="00E9467C">
        <w:rPr>
          <w:rFonts w:ascii="Times New Roman" w:hAnsi="Times New Roman" w:cs="Times New Roman"/>
          <w:color w:val="002060"/>
        </w:rPr>
        <w:t>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E9467C">
        <w:rPr>
          <w:rFonts w:ascii="Times New Roman" w:hAnsi="Times New Roman" w:cs="Times New Roman"/>
          <w:color w:val="002060"/>
        </w:rPr>
        <w:t>-  практические навыки по проведению юридической экспертизы нормативных правовых актов и составлению квалифицированных юридических заключений в области спорта</w:t>
      </w:r>
      <w:r w:rsidR="00856CE6">
        <w:rPr>
          <w:rFonts w:ascii="Times New Roman" w:hAnsi="Times New Roman" w:cs="Times New Roman"/>
          <w:color w:val="002060"/>
        </w:rPr>
        <w:t xml:space="preserve"> и туризма</w:t>
      </w:r>
      <w:r w:rsidRPr="00E9467C">
        <w:rPr>
          <w:rFonts w:ascii="Times New Roman" w:hAnsi="Times New Roman" w:cs="Times New Roman"/>
          <w:color w:val="002060"/>
        </w:rPr>
        <w:t>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E9467C">
        <w:rPr>
          <w:rFonts w:ascii="Times New Roman" w:hAnsi="Times New Roman" w:cs="Times New Roman"/>
          <w:color w:val="002060"/>
        </w:rPr>
        <w:t>-  практические навыки в составлении контрактов (договоров) с участием спортсменов, тренеров и иных субъектов отношений в области спорта;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E9467C">
        <w:rPr>
          <w:rFonts w:ascii="Times New Roman" w:hAnsi="Times New Roman" w:cs="Times New Roman"/>
          <w:color w:val="002060"/>
        </w:rPr>
        <w:t>-  знания о способах и средствах борьбы с допингом в сфере спорта;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</w:rPr>
      </w:pPr>
      <w:r w:rsidRPr="00E9467C">
        <w:rPr>
          <w:rFonts w:ascii="Times New Roman" w:hAnsi="Times New Roman" w:cs="Times New Roman"/>
          <w:color w:val="002060"/>
        </w:rPr>
        <w:t>-  практические навыки участия в судебном разбирательстве по спортивным спорам;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-   толковать и применять законы и другие нормативно-правовые акты, регулирующие отношения в сфере спортивной индустрии</w:t>
      </w:r>
      <w:r w:rsidR="00856CE6">
        <w:rPr>
          <w:rFonts w:ascii="Times New Roman" w:eastAsia="Times New Roman" w:hAnsi="Times New Roman" w:cs="Times New Roman"/>
          <w:color w:val="002060"/>
          <w:lang w:eastAsia="ru-RU"/>
        </w:rPr>
        <w:t xml:space="preserve"> и туризме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- юридически правильно квалифицировать факты и обстоятельства в сфере спорт</w:t>
      </w:r>
      <w:r w:rsidR="00856CE6">
        <w:rPr>
          <w:rFonts w:ascii="Times New Roman" w:eastAsia="Times New Roman" w:hAnsi="Times New Roman" w:cs="Times New Roman"/>
          <w:color w:val="002060"/>
          <w:lang w:eastAsia="ru-RU"/>
        </w:rPr>
        <w:t>а и туризма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- без затруднений ориентироваться в нормативных актах, регулирующих деятельность в сфере спортивной индустрии, спортивных профессиональных союзов, </w:t>
      </w:r>
      <w:proofErr w:type="spellStart"/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трансферной</w:t>
      </w:r>
      <w:proofErr w:type="spellEnd"/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 системе, а также рассмотрение и разрешение споров в сфере спортивной индустрии;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- владеть навыками разработки документов правового характера;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- осуществлять правовую экспертизу нормативных актов, юридических документов;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- давать квалифицированные юридические заключения, совершать иные юридические действия.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Программа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 ориентирована на специалистов с средним профессиональным и высшим образованием, желающих расширить свои профессиональные возможности и получить знания для ведения новой профессиональной деятельности в сфере </w:t>
      </w:r>
      <w:r w:rsidR="00032CFC"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правового регулирования </w:t>
      </w:r>
      <w:r w:rsidR="00032CFC" w:rsidRPr="00E9467C">
        <w:rPr>
          <w:rFonts w:ascii="Times New Roman" w:eastAsia="Times New Roman" w:hAnsi="Times New Roman" w:cs="Times New Roman"/>
          <w:bCs/>
          <w:color w:val="002060"/>
          <w:lang w:eastAsia="ru-RU"/>
        </w:rPr>
        <w:t>спортивной индустрии и туризма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Форма обучения: </w:t>
      </w:r>
      <w:r w:rsidRPr="00E9467C">
        <w:rPr>
          <w:rFonts w:ascii="Times New Roman" w:eastAsia="Times New Roman" w:hAnsi="Times New Roman" w:cs="Times New Roman"/>
          <w:bCs/>
          <w:color w:val="002060"/>
          <w:lang w:eastAsia="ru-RU"/>
        </w:rPr>
        <w:t>с отрывом или</w:t>
      </w:r>
      <w:r w:rsidRPr="00E9467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без отрыва от работы (вечерняя/выходного дня).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Продолжительность обучения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 составляет 4-6 месяцев.</w:t>
      </w:r>
    </w:p>
    <w:p w:rsidR="005B0CDD" w:rsidRPr="00E9467C" w:rsidRDefault="005B0CDD" w:rsidP="00032C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Слушатели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, успешно сдавшие итоговый экзамен получают </w:t>
      </w:r>
      <w:r w:rsidRPr="00E9467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диплом о профессиональной переподготовке </w:t>
      </w:r>
      <w:r w:rsidRPr="00E9467C">
        <w:rPr>
          <w:rFonts w:ascii="Times New Roman" w:hAnsi="Times New Roman" w:cs="Times New Roman"/>
          <w:color w:val="002060"/>
        </w:rPr>
        <w:t>федерального государственного бюджетного образовательного учреждения высшего образования</w:t>
      </w:r>
      <w:r w:rsidRPr="00E9467C">
        <w:rPr>
          <w:rFonts w:ascii="Times New Roman" w:eastAsia="Times New Roman" w:hAnsi="Times New Roman" w:cs="Times New Roman"/>
          <w:b/>
          <w:i/>
          <w:color w:val="002060"/>
          <w:bdr w:val="none" w:sz="0" w:space="0" w:color="auto" w:frame="1"/>
          <w:lang w:eastAsia="ru-RU"/>
        </w:rPr>
        <w:t xml:space="preserve"> «Волгоградский государственный технический университет»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, удостоверяющий право специалиста на ведение профессиональной деятельности в сфере </w:t>
      </w:r>
      <w:r w:rsidR="00032CFC" w:rsidRPr="00E9467C">
        <w:rPr>
          <w:rFonts w:ascii="Times New Roman" w:eastAsia="Times New Roman" w:hAnsi="Times New Roman" w:cs="Times New Roman"/>
          <w:color w:val="002060"/>
          <w:lang w:eastAsia="ru-RU"/>
        </w:rPr>
        <w:t xml:space="preserve">правового регулирования </w:t>
      </w:r>
      <w:r w:rsidR="00032CFC" w:rsidRPr="00E9467C">
        <w:rPr>
          <w:rFonts w:ascii="Times New Roman" w:eastAsia="Times New Roman" w:hAnsi="Times New Roman" w:cs="Times New Roman"/>
          <w:bCs/>
          <w:color w:val="002060"/>
          <w:lang w:eastAsia="ru-RU"/>
        </w:rPr>
        <w:t>спортивной индустрии и туризма</w:t>
      </w:r>
      <w:r w:rsidRPr="00E9467C"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  <w:p w:rsidR="00856CE6" w:rsidRDefault="00856CE6" w:rsidP="00032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E45A62" w:rsidRPr="00E9467C" w:rsidRDefault="00E45A62" w:rsidP="00032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color w:val="002060"/>
          <w:lang w:eastAsia="ru-RU"/>
        </w:rPr>
        <w:t>Контактная информация:</w:t>
      </w:r>
    </w:p>
    <w:p w:rsidR="00E45A62" w:rsidRPr="00E9467C" w:rsidRDefault="00E45A62" w:rsidP="00032C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2060"/>
          <w:sz w:val="22"/>
          <w:szCs w:val="22"/>
        </w:rPr>
      </w:pPr>
      <w:r w:rsidRPr="00E9467C">
        <w:rPr>
          <w:rStyle w:val="a4"/>
          <w:color w:val="002060"/>
          <w:sz w:val="22"/>
          <w:szCs w:val="22"/>
        </w:rPr>
        <w:t>Образовательный центр Волгоградского государственного технического универс</w:t>
      </w:r>
      <w:r w:rsidR="00F537E6" w:rsidRPr="00E9467C">
        <w:rPr>
          <w:rStyle w:val="a4"/>
          <w:color w:val="002060"/>
          <w:sz w:val="22"/>
          <w:szCs w:val="22"/>
        </w:rPr>
        <w:t>итета «Прикладное правоведение»</w:t>
      </w:r>
    </w:p>
    <w:p w:rsidR="00E45A62" w:rsidRPr="00E9467C" w:rsidRDefault="00E45A62" w:rsidP="00032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Адрес</w:t>
      </w:r>
      <w:r w:rsidRPr="00E9467C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: 400005, г. Волгоград, пр. Ленина, 28, </w:t>
      </w:r>
      <w:r w:rsidRPr="00E9467C">
        <w:rPr>
          <w:rFonts w:ascii="Times New Roman" w:hAnsi="Times New Roman" w:cs="Times New Roman"/>
          <w:i/>
          <w:color w:val="002060"/>
        </w:rPr>
        <w:t>Волгоградский государственный технический университет, главный учебный корпус,</w:t>
      </w:r>
      <w:r w:rsidRPr="00E9467C">
        <w:rPr>
          <w:rFonts w:ascii="Times New Roman" w:hAnsi="Times New Roman" w:cs="Times New Roman"/>
          <w:i/>
          <w:color w:val="002060"/>
          <w:spacing w:val="3"/>
        </w:rPr>
        <w:t xml:space="preserve"> ауд. 332</w:t>
      </w:r>
      <w:r w:rsidRPr="00E9467C">
        <w:rPr>
          <w:rFonts w:ascii="Times New Roman" w:eastAsia="Times New Roman" w:hAnsi="Times New Roman" w:cs="Times New Roman"/>
          <w:i/>
          <w:color w:val="002060"/>
          <w:lang w:eastAsia="ru-RU"/>
        </w:rPr>
        <w:t>;</w:t>
      </w:r>
    </w:p>
    <w:p w:rsidR="00E45A62" w:rsidRPr="00E9467C" w:rsidRDefault="00E45A62" w:rsidP="00032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E9467C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Тел.:</w:t>
      </w:r>
      <w:r w:rsidRPr="00E9467C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+ 7 905 399 94 53; +7 (8442) 24-80-82;</w:t>
      </w:r>
    </w:p>
    <w:p w:rsidR="00E45A62" w:rsidRPr="00E9467C" w:rsidRDefault="00E45A62" w:rsidP="00032CFC">
      <w:pPr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i/>
          <w:color w:val="002060"/>
          <w:bdr w:val="none" w:sz="0" w:space="0" w:color="auto" w:frame="1"/>
          <w:lang w:eastAsia="ru-RU"/>
        </w:rPr>
      </w:pPr>
      <w:proofErr w:type="spellStart"/>
      <w:r w:rsidRPr="00E9467C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Email</w:t>
      </w:r>
      <w:proofErr w:type="spellEnd"/>
      <w:r w:rsidRPr="00E9467C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:</w:t>
      </w:r>
      <w:r w:rsidRPr="00E9467C">
        <w:rPr>
          <w:rFonts w:ascii="Times New Roman" w:eastAsia="Times New Roman" w:hAnsi="Times New Roman" w:cs="Times New Roman"/>
          <w:i/>
          <w:color w:val="002060"/>
          <w:lang w:eastAsia="ru-RU"/>
        </w:rPr>
        <w:t> </w:t>
      </w:r>
      <w:hyperlink r:id="rId4" w:history="1">
        <w:r w:rsidRPr="00E9467C">
          <w:rPr>
            <w:rStyle w:val="a6"/>
            <w:rFonts w:ascii="Times New Roman" w:eastAsia="Times New Roman" w:hAnsi="Times New Roman" w:cs="Times New Roman"/>
            <w:i/>
            <w:color w:val="002060"/>
            <w:lang w:val="en-US" w:eastAsia="ru-RU"/>
          </w:rPr>
          <w:t>pravo</w:t>
        </w:r>
        <w:r w:rsidRPr="00E9467C">
          <w:rPr>
            <w:rStyle w:val="a6"/>
            <w:rFonts w:ascii="Times New Roman" w:eastAsia="Times New Roman" w:hAnsi="Times New Roman" w:cs="Times New Roman"/>
            <w:i/>
            <w:color w:val="002060"/>
            <w:bdr w:val="none" w:sz="0" w:space="0" w:color="auto" w:frame="1"/>
            <w:lang w:eastAsia="ru-RU"/>
          </w:rPr>
          <w:t>@</w:t>
        </w:r>
        <w:r w:rsidRPr="00E9467C">
          <w:rPr>
            <w:rStyle w:val="a6"/>
            <w:rFonts w:ascii="Times New Roman" w:eastAsia="Times New Roman" w:hAnsi="Times New Roman" w:cs="Times New Roman"/>
            <w:i/>
            <w:color w:val="002060"/>
            <w:bdr w:val="none" w:sz="0" w:space="0" w:color="auto" w:frame="1"/>
            <w:lang w:val="en-US" w:eastAsia="ru-RU"/>
          </w:rPr>
          <w:t>vstu</w:t>
        </w:r>
        <w:r w:rsidRPr="00E9467C">
          <w:rPr>
            <w:rStyle w:val="a6"/>
            <w:rFonts w:ascii="Times New Roman" w:eastAsia="Times New Roman" w:hAnsi="Times New Roman" w:cs="Times New Roman"/>
            <w:i/>
            <w:color w:val="002060"/>
            <w:bdr w:val="none" w:sz="0" w:space="0" w:color="auto" w:frame="1"/>
            <w:lang w:eastAsia="ru-RU"/>
          </w:rPr>
          <w:t>.</w:t>
        </w:r>
        <w:proofErr w:type="spellStart"/>
        <w:r w:rsidRPr="00E9467C">
          <w:rPr>
            <w:rStyle w:val="a6"/>
            <w:rFonts w:ascii="Times New Roman" w:eastAsia="Times New Roman" w:hAnsi="Times New Roman" w:cs="Times New Roman"/>
            <w:i/>
            <w:color w:val="002060"/>
            <w:bdr w:val="none" w:sz="0" w:space="0" w:color="auto" w:frame="1"/>
            <w:lang w:eastAsia="ru-RU"/>
          </w:rPr>
          <w:t>ru</w:t>
        </w:r>
        <w:proofErr w:type="spellEnd"/>
      </w:hyperlink>
    </w:p>
    <w:p w:rsidR="004838A9" w:rsidRPr="00E9467C" w:rsidRDefault="00E45A62" w:rsidP="00032CFC">
      <w:pPr>
        <w:spacing w:after="0" w:line="240" w:lineRule="auto"/>
        <w:ind w:firstLine="567"/>
        <w:jc w:val="both"/>
        <w:rPr>
          <w:color w:val="002060"/>
          <w:sz w:val="26"/>
          <w:szCs w:val="26"/>
        </w:rPr>
      </w:pPr>
      <w:r w:rsidRPr="00E9467C">
        <w:rPr>
          <w:rFonts w:ascii="Times New Roman" w:hAnsi="Times New Roman" w:cs="Times New Roman"/>
          <w:b/>
          <w:i/>
          <w:color w:val="002060"/>
        </w:rPr>
        <w:t xml:space="preserve">Сайт: </w:t>
      </w:r>
      <w:hyperlink r:id="rId5" w:history="1">
        <w:r w:rsidR="00032CFC" w:rsidRPr="00E9467C">
          <w:rPr>
            <w:rStyle w:val="a6"/>
            <w:rFonts w:ascii="Times New Roman" w:hAnsi="Times New Roman" w:cs="Times New Roman"/>
            <w:i/>
            <w:color w:val="002060"/>
          </w:rPr>
          <w:t>http://www.vstu.ru/obrazovanie/perepodgotovka/prikladnoe-pravovedenie.html</w:t>
        </w:r>
      </w:hyperlink>
    </w:p>
    <w:sectPr w:rsidR="004838A9" w:rsidRPr="00E9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8A"/>
    <w:rsid w:val="00032CFC"/>
    <w:rsid w:val="00120535"/>
    <w:rsid w:val="0014518A"/>
    <w:rsid w:val="001618C4"/>
    <w:rsid w:val="001D60AC"/>
    <w:rsid w:val="002D06C8"/>
    <w:rsid w:val="00332961"/>
    <w:rsid w:val="003E165D"/>
    <w:rsid w:val="004838A9"/>
    <w:rsid w:val="004B1CD0"/>
    <w:rsid w:val="00566F84"/>
    <w:rsid w:val="00580D96"/>
    <w:rsid w:val="005B0CDD"/>
    <w:rsid w:val="0068338D"/>
    <w:rsid w:val="00856CE6"/>
    <w:rsid w:val="008F26D4"/>
    <w:rsid w:val="009E4562"/>
    <w:rsid w:val="00A8297F"/>
    <w:rsid w:val="00AF6596"/>
    <w:rsid w:val="00BA7896"/>
    <w:rsid w:val="00C1016A"/>
    <w:rsid w:val="00C77301"/>
    <w:rsid w:val="00DC3F98"/>
    <w:rsid w:val="00E45A62"/>
    <w:rsid w:val="00E462BA"/>
    <w:rsid w:val="00E53D0C"/>
    <w:rsid w:val="00E9467C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8CED-C8C2-4CE1-9F45-86CF7638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297F"/>
  </w:style>
  <w:style w:type="character" w:styleId="a3">
    <w:name w:val="Emphasis"/>
    <w:basedOn w:val="a0"/>
    <w:uiPriority w:val="20"/>
    <w:qFormat/>
    <w:rsid w:val="00A8297F"/>
    <w:rPr>
      <w:i/>
      <w:iCs/>
    </w:rPr>
  </w:style>
  <w:style w:type="character" w:styleId="a4">
    <w:name w:val="Strong"/>
    <w:basedOn w:val="a0"/>
    <w:uiPriority w:val="22"/>
    <w:qFormat/>
    <w:rsid w:val="00A8297F"/>
    <w:rPr>
      <w:b/>
      <w:bCs/>
    </w:rPr>
  </w:style>
  <w:style w:type="paragraph" w:styleId="a5">
    <w:name w:val="Normal (Web)"/>
    <w:basedOn w:val="a"/>
    <w:uiPriority w:val="99"/>
    <w:unhideWhenUsed/>
    <w:rsid w:val="00E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45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5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tu.ru/obrazovanie/perepodgotovka/prikladnoe-pravovedenie.html" TargetMode="External"/><Relationship Id="rId4" Type="http://schemas.openxmlformats.org/officeDocument/2006/relationships/hyperlink" Target="mailto:pravo@v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23</cp:revision>
  <dcterms:created xsi:type="dcterms:W3CDTF">2015-12-18T16:34:00Z</dcterms:created>
  <dcterms:modified xsi:type="dcterms:W3CDTF">2016-02-08T06:20:00Z</dcterms:modified>
</cp:coreProperties>
</file>