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C0" w:rsidRPr="009C57DF" w:rsidRDefault="000D5A6E" w:rsidP="000D5A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9C57D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Анонс </w:t>
      </w:r>
      <w:r w:rsidR="00B870C0" w:rsidRPr="009C57D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программы</w:t>
      </w:r>
    </w:p>
    <w:p w:rsidR="000D5A6E" w:rsidRPr="009C57DF" w:rsidRDefault="000D5A6E" w:rsidP="000D5A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9C57DF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профессиональной переподготовки </w:t>
      </w:r>
    </w:p>
    <w:p w:rsidR="00742BD3" w:rsidRPr="009C57DF" w:rsidRDefault="000D5A6E" w:rsidP="000D5A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9C57DF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742BD3" w:rsidRPr="009C57DF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«</w:t>
      </w:r>
      <w:r w:rsidR="00742BD3" w:rsidRPr="009C57DF">
        <w:rPr>
          <w:rFonts w:ascii="Times New Roman" w:hAnsi="Times New Roman" w:cs="Times New Roman"/>
          <w:b/>
          <w:bCs/>
          <w:color w:val="002060"/>
          <w:sz w:val="26"/>
          <w:szCs w:val="26"/>
        </w:rPr>
        <w:t>Юрис</w:t>
      </w:r>
      <w:r w:rsidR="00914E4A" w:rsidRPr="009C57DF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пруденция </w:t>
      </w:r>
      <w:r w:rsidR="00742BD3" w:rsidRPr="009C57DF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в сфере </w:t>
      </w:r>
      <w:r w:rsidR="00A13F4C" w:rsidRPr="009C57DF">
        <w:rPr>
          <w:rFonts w:ascii="Times New Roman" w:hAnsi="Times New Roman" w:cs="Times New Roman"/>
          <w:b/>
          <w:bCs/>
          <w:color w:val="002060"/>
          <w:sz w:val="26"/>
          <w:szCs w:val="26"/>
        </w:rPr>
        <w:t>образования</w:t>
      </w:r>
      <w:r w:rsidR="00742BD3" w:rsidRPr="009C57DF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»</w:t>
      </w:r>
    </w:p>
    <w:p w:rsidR="00742BD3" w:rsidRPr="009C57DF" w:rsidRDefault="00742BD3" w:rsidP="00742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42BD3" w:rsidRPr="009C57DF" w:rsidRDefault="00742BD3" w:rsidP="00CB2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9C57DF">
        <w:rPr>
          <w:rFonts w:ascii="Times New Roman" w:hAnsi="Times New Roman" w:cs="Times New Roman"/>
          <w:color w:val="002060"/>
          <w:sz w:val="26"/>
          <w:szCs w:val="26"/>
        </w:rPr>
        <w:t xml:space="preserve">Образовательная программа профессиональной переподготовки </w:t>
      </w:r>
      <w:r w:rsidRPr="009C57DF">
        <w:rPr>
          <w:rFonts w:ascii="Times New Roman" w:hAnsi="Times New Roman" w:cs="Times New Roman"/>
          <w:i/>
          <w:color w:val="002060"/>
          <w:sz w:val="26"/>
          <w:szCs w:val="26"/>
        </w:rPr>
        <w:t>«</w:t>
      </w:r>
      <w:r w:rsidRPr="009C57DF">
        <w:rPr>
          <w:rFonts w:ascii="Times New Roman" w:hAnsi="Times New Roman" w:cs="Times New Roman"/>
          <w:bCs/>
          <w:i/>
          <w:color w:val="002060"/>
          <w:sz w:val="26"/>
          <w:szCs w:val="26"/>
        </w:rPr>
        <w:t>Юрис</w:t>
      </w:r>
      <w:r w:rsidR="00914E4A" w:rsidRPr="009C57DF">
        <w:rPr>
          <w:rFonts w:ascii="Times New Roman" w:hAnsi="Times New Roman" w:cs="Times New Roman"/>
          <w:bCs/>
          <w:i/>
          <w:color w:val="002060"/>
          <w:sz w:val="26"/>
          <w:szCs w:val="26"/>
        </w:rPr>
        <w:t>пруденция</w:t>
      </w:r>
      <w:r w:rsidRPr="009C57DF">
        <w:rPr>
          <w:rFonts w:ascii="Times New Roman" w:hAnsi="Times New Roman" w:cs="Times New Roman"/>
          <w:bCs/>
          <w:i/>
          <w:color w:val="002060"/>
          <w:sz w:val="26"/>
          <w:szCs w:val="26"/>
        </w:rPr>
        <w:t xml:space="preserve"> в сфере </w:t>
      </w:r>
      <w:r w:rsidR="00A13F4C" w:rsidRPr="009C57DF">
        <w:rPr>
          <w:rFonts w:ascii="Times New Roman" w:hAnsi="Times New Roman" w:cs="Times New Roman"/>
          <w:bCs/>
          <w:i/>
          <w:color w:val="002060"/>
          <w:sz w:val="26"/>
          <w:szCs w:val="26"/>
        </w:rPr>
        <w:t>образования</w:t>
      </w:r>
      <w:r w:rsidRPr="009C57DF">
        <w:rPr>
          <w:rFonts w:ascii="Times New Roman" w:hAnsi="Times New Roman" w:cs="Times New Roman"/>
          <w:i/>
          <w:color w:val="002060"/>
          <w:sz w:val="26"/>
          <w:szCs w:val="26"/>
        </w:rPr>
        <w:t>»</w:t>
      </w:r>
      <w:r w:rsidRPr="009C57DF">
        <w:rPr>
          <w:rFonts w:ascii="Times New Roman" w:hAnsi="Times New Roman" w:cs="Times New Roman"/>
          <w:color w:val="002060"/>
          <w:sz w:val="26"/>
          <w:szCs w:val="26"/>
        </w:rPr>
        <w:t xml:space="preserve"> разработана на основе профессиональных стандартов и федерального государственного образовательного стандарта высшего образо</w:t>
      </w:r>
      <w:r w:rsidR="00CB245E" w:rsidRPr="009C57DF">
        <w:rPr>
          <w:rFonts w:ascii="Times New Roman" w:hAnsi="Times New Roman" w:cs="Times New Roman"/>
          <w:color w:val="002060"/>
          <w:sz w:val="26"/>
          <w:szCs w:val="26"/>
        </w:rPr>
        <w:t xml:space="preserve">вания 40.03.01 «Юриспруденция» и нацелена </w:t>
      </w:r>
      <w:r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на </w:t>
      </w:r>
      <w:r w:rsidR="00CB245E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обретение</w:t>
      </w:r>
      <w:r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слушателями </w:t>
      </w:r>
      <w:r w:rsidR="000D5A6E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профессиональных компетенций</w:t>
      </w:r>
      <w:r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</w:t>
      </w:r>
      <w:r w:rsidRPr="009C57DF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сфере </w:t>
      </w:r>
      <w:r w:rsidR="00C674FF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правового регулирования </w:t>
      </w:r>
      <w:r w:rsidR="00A13F4C" w:rsidRPr="009C57DF">
        <w:rPr>
          <w:rFonts w:ascii="Times New Roman" w:hAnsi="Times New Roman" w:cs="Times New Roman"/>
          <w:bCs/>
          <w:color w:val="002060"/>
          <w:sz w:val="26"/>
          <w:szCs w:val="26"/>
        </w:rPr>
        <w:t>образова</w:t>
      </w:r>
      <w:r w:rsidR="00CB245E" w:rsidRPr="009C57DF">
        <w:rPr>
          <w:rFonts w:ascii="Times New Roman" w:hAnsi="Times New Roman" w:cs="Times New Roman"/>
          <w:bCs/>
          <w:color w:val="002060"/>
          <w:sz w:val="26"/>
          <w:szCs w:val="26"/>
        </w:rPr>
        <w:t>тельной деятельности</w:t>
      </w:r>
      <w:r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</w:p>
    <w:p w:rsidR="00D52299" w:rsidRPr="009C57DF" w:rsidRDefault="007D4045" w:rsidP="00914E4A">
      <w:pPr>
        <w:pStyle w:val="large"/>
        <w:spacing w:before="0" w:beforeAutospacing="0" w:after="0" w:afterAutospacing="0"/>
        <w:ind w:firstLine="567"/>
        <w:jc w:val="both"/>
        <w:rPr>
          <w:color w:val="002060"/>
          <w:sz w:val="26"/>
          <w:szCs w:val="26"/>
        </w:rPr>
      </w:pPr>
      <w:r w:rsidRPr="009C57DF">
        <w:rPr>
          <w:bCs/>
          <w:color w:val="002060"/>
          <w:sz w:val="26"/>
          <w:szCs w:val="26"/>
        </w:rPr>
        <w:t>Программа профессиональной переподготовки</w:t>
      </w:r>
      <w:r w:rsidRPr="009C57DF">
        <w:rPr>
          <w:b/>
          <w:bCs/>
          <w:color w:val="002060"/>
          <w:sz w:val="26"/>
          <w:szCs w:val="26"/>
        </w:rPr>
        <w:t xml:space="preserve"> </w:t>
      </w:r>
      <w:r w:rsidRPr="009C57DF">
        <w:rPr>
          <w:bCs/>
          <w:color w:val="002060"/>
          <w:sz w:val="26"/>
          <w:szCs w:val="26"/>
        </w:rPr>
        <w:t>«</w:t>
      </w:r>
      <w:r w:rsidRPr="009C57DF">
        <w:rPr>
          <w:bCs/>
          <w:i/>
          <w:color w:val="002060"/>
          <w:sz w:val="26"/>
          <w:szCs w:val="26"/>
        </w:rPr>
        <w:t>Юриспруденция в сфере</w:t>
      </w:r>
      <w:r w:rsidRPr="009C57DF">
        <w:rPr>
          <w:bCs/>
          <w:color w:val="002060"/>
          <w:sz w:val="26"/>
          <w:szCs w:val="26"/>
        </w:rPr>
        <w:t xml:space="preserve"> </w:t>
      </w:r>
      <w:r w:rsidR="00A13F4C" w:rsidRPr="009C57DF">
        <w:rPr>
          <w:bCs/>
          <w:i/>
          <w:color w:val="002060"/>
          <w:sz w:val="26"/>
          <w:szCs w:val="26"/>
        </w:rPr>
        <w:t>образования</w:t>
      </w:r>
      <w:r w:rsidRPr="009C57DF">
        <w:rPr>
          <w:bCs/>
          <w:color w:val="002060"/>
          <w:sz w:val="26"/>
          <w:szCs w:val="26"/>
        </w:rPr>
        <w:t>» рассчитана на специалистов с средним професси</w:t>
      </w:r>
      <w:r w:rsidR="00914E4A" w:rsidRPr="009C57DF">
        <w:rPr>
          <w:bCs/>
          <w:color w:val="002060"/>
          <w:sz w:val="26"/>
          <w:szCs w:val="26"/>
        </w:rPr>
        <w:t>ональным и высшим образованием</w:t>
      </w:r>
      <w:r w:rsidR="00812C0D" w:rsidRPr="009C57DF">
        <w:rPr>
          <w:bCs/>
          <w:color w:val="002060"/>
          <w:sz w:val="26"/>
          <w:szCs w:val="26"/>
        </w:rPr>
        <w:t>,</w:t>
      </w:r>
      <w:r w:rsidR="00914E4A" w:rsidRPr="009C57DF">
        <w:rPr>
          <w:bCs/>
          <w:color w:val="002060"/>
          <w:sz w:val="26"/>
          <w:szCs w:val="26"/>
        </w:rPr>
        <w:t xml:space="preserve"> </w:t>
      </w:r>
      <w:r w:rsidR="000D5A6E" w:rsidRPr="009C57DF">
        <w:rPr>
          <w:bCs/>
          <w:color w:val="002060"/>
          <w:sz w:val="26"/>
          <w:szCs w:val="26"/>
        </w:rPr>
        <w:t xml:space="preserve">призвана дать глубокие и сугубо </w:t>
      </w:r>
      <w:r w:rsidR="00BF5DDE" w:rsidRPr="009C57DF">
        <w:rPr>
          <w:bCs/>
          <w:color w:val="002060"/>
          <w:sz w:val="26"/>
          <w:szCs w:val="26"/>
        </w:rPr>
        <w:t xml:space="preserve">прикладные </w:t>
      </w:r>
      <w:r w:rsidR="00914E4A" w:rsidRPr="009C57DF">
        <w:rPr>
          <w:bCs/>
          <w:color w:val="002060"/>
          <w:sz w:val="26"/>
          <w:szCs w:val="26"/>
        </w:rPr>
        <w:t>компетенции</w:t>
      </w:r>
      <w:r w:rsidRPr="009C57DF">
        <w:rPr>
          <w:bCs/>
          <w:color w:val="002060"/>
          <w:sz w:val="26"/>
          <w:szCs w:val="26"/>
        </w:rPr>
        <w:t xml:space="preserve"> в сфере </w:t>
      </w:r>
      <w:r w:rsidR="00924CF6" w:rsidRPr="009C57DF">
        <w:rPr>
          <w:b/>
          <w:i/>
          <w:color w:val="002060"/>
          <w:sz w:val="26"/>
          <w:szCs w:val="26"/>
        </w:rPr>
        <w:t xml:space="preserve">правового регулирования </w:t>
      </w:r>
      <w:r w:rsidR="00924CF6" w:rsidRPr="009C57DF">
        <w:rPr>
          <w:b/>
          <w:bCs/>
          <w:i/>
          <w:color w:val="002060"/>
          <w:sz w:val="26"/>
          <w:szCs w:val="26"/>
        </w:rPr>
        <w:t>образовательной деятельности</w:t>
      </w:r>
      <w:r w:rsidR="00126C22" w:rsidRPr="009C57DF">
        <w:rPr>
          <w:bCs/>
          <w:color w:val="002060"/>
          <w:sz w:val="26"/>
          <w:szCs w:val="26"/>
        </w:rPr>
        <w:t xml:space="preserve"> и </w:t>
      </w:r>
      <w:r w:rsidR="00713C6F" w:rsidRPr="009C57DF">
        <w:rPr>
          <w:color w:val="002060"/>
          <w:sz w:val="26"/>
          <w:szCs w:val="26"/>
        </w:rPr>
        <w:t>включает</w:t>
      </w:r>
      <w:r w:rsidRPr="009C57DF">
        <w:rPr>
          <w:color w:val="002060"/>
          <w:sz w:val="26"/>
          <w:szCs w:val="26"/>
        </w:rPr>
        <w:t xml:space="preserve"> в себя следующие дисциплины</w:t>
      </w:r>
      <w:r w:rsidR="00C72AFB" w:rsidRPr="009C57DF">
        <w:rPr>
          <w:color w:val="002060"/>
          <w:sz w:val="26"/>
          <w:szCs w:val="26"/>
        </w:rPr>
        <w:t>:</w:t>
      </w:r>
      <w:r w:rsidR="00B7636D" w:rsidRPr="009C57DF">
        <w:rPr>
          <w:color w:val="002060"/>
          <w:sz w:val="26"/>
          <w:szCs w:val="26"/>
        </w:rPr>
        <w:t xml:space="preserve"> </w:t>
      </w:r>
      <w:r w:rsidR="000D5A6E" w:rsidRPr="009C57DF">
        <w:rPr>
          <w:color w:val="002060"/>
          <w:sz w:val="26"/>
          <w:szCs w:val="26"/>
        </w:rPr>
        <w:t>Основы конституционного права</w:t>
      </w:r>
      <w:r w:rsidR="00916E36" w:rsidRPr="009C57DF">
        <w:rPr>
          <w:color w:val="002060"/>
          <w:sz w:val="26"/>
          <w:szCs w:val="26"/>
        </w:rPr>
        <w:t xml:space="preserve">; </w:t>
      </w:r>
      <w:r w:rsidR="000D5A6E" w:rsidRPr="009C57DF">
        <w:rPr>
          <w:color w:val="002060"/>
          <w:sz w:val="26"/>
          <w:szCs w:val="26"/>
        </w:rPr>
        <w:t>Гражданское право</w:t>
      </w:r>
      <w:r w:rsidR="00916E36" w:rsidRPr="009C57DF">
        <w:rPr>
          <w:color w:val="002060"/>
          <w:sz w:val="26"/>
          <w:szCs w:val="26"/>
        </w:rPr>
        <w:t xml:space="preserve">; </w:t>
      </w:r>
      <w:r w:rsidR="00CB245E" w:rsidRPr="009C57DF">
        <w:rPr>
          <w:color w:val="002060"/>
          <w:sz w:val="26"/>
          <w:szCs w:val="26"/>
        </w:rPr>
        <w:t>Гражданский и а</w:t>
      </w:r>
      <w:r w:rsidR="00C72AFB" w:rsidRPr="009C57DF">
        <w:rPr>
          <w:color w:val="002060"/>
          <w:sz w:val="26"/>
          <w:szCs w:val="26"/>
        </w:rPr>
        <w:t>рбитражный процесс</w:t>
      </w:r>
      <w:r w:rsidR="00916E36" w:rsidRPr="009C57DF">
        <w:rPr>
          <w:color w:val="002060"/>
          <w:sz w:val="26"/>
          <w:szCs w:val="26"/>
        </w:rPr>
        <w:t xml:space="preserve">; </w:t>
      </w:r>
      <w:r w:rsidR="00C72AFB" w:rsidRPr="009C57DF">
        <w:rPr>
          <w:color w:val="002060"/>
          <w:sz w:val="26"/>
          <w:szCs w:val="26"/>
        </w:rPr>
        <w:t>Трудовое право</w:t>
      </w:r>
      <w:r w:rsidR="00916E36" w:rsidRPr="009C57DF">
        <w:rPr>
          <w:color w:val="002060"/>
          <w:sz w:val="26"/>
          <w:szCs w:val="26"/>
        </w:rPr>
        <w:t>; Предпринимательское</w:t>
      </w:r>
      <w:r w:rsidR="00713C6F" w:rsidRPr="009C57DF">
        <w:rPr>
          <w:color w:val="002060"/>
          <w:sz w:val="26"/>
          <w:szCs w:val="26"/>
        </w:rPr>
        <w:t xml:space="preserve"> право</w:t>
      </w:r>
      <w:r w:rsidR="00916E36" w:rsidRPr="009C57DF">
        <w:rPr>
          <w:color w:val="002060"/>
          <w:sz w:val="26"/>
          <w:szCs w:val="26"/>
        </w:rPr>
        <w:t xml:space="preserve">; </w:t>
      </w:r>
      <w:r w:rsidR="00D52299" w:rsidRPr="009C57DF">
        <w:rPr>
          <w:color w:val="002060"/>
          <w:sz w:val="26"/>
          <w:szCs w:val="26"/>
        </w:rPr>
        <w:t xml:space="preserve">Финансовое </w:t>
      </w:r>
      <w:r w:rsidR="00713C6F" w:rsidRPr="009C57DF">
        <w:rPr>
          <w:color w:val="002060"/>
          <w:sz w:val="26"/>
          <w:szCs w:val="26"/>
        </w:rPr>
        <w:t>право</w:t>
      </w:r>
      <w:r w:rsidR="00916E36" w:rsidRPr="009C57DF">
        <w:rPr>
          <w:color w:val="002060"/>
          <w:sz w:val="26"/>
          <w:szCs w:val="26"/>
        </w:rPr>
        <w:t xml:space="preserve">; </w:t>
      </w:r>
      <w:r w:rsidR="00E53E3B" w:rsidRPr="009C57DF">
        <w:rPr>
          <w:color w:val="002060"/>
          <w:sz w:val="26"/>
          <w:szCs w:val="26"/>
        </w:rPr>
        <w:t>Экономические преступления;</w:t>
      </w:r>
      <w:r w:rsidR="00D52299" w:rsidRPr="009C57DF">
        <w:rPr>
          <w:color w:val="002060"/>
          <w:sz w:val="26"/>
          <w:szCs w:val="26"/>
        </w:rPr>
        <w:t xml:space="preserve"> Основы семейного и ювенального права. Профилактика безнадзорности и преступности несовершеннолетних; Основы права социального обеспечения; Государственная политика в области образования; Нормативно-правовые основы деятельности образовательных учреждений; Управленческие основы деятельности образовательных учреждений; Повышение качества в образовании; Формирование эффективных экономических отношений в образовании; Инновации в образовании и другие</w:t>
      </w:r>
      <w:r w:rsidR="006B21C9" w:rsidRPr="009C57DF">
        <w:rPr>
          <w:color w:val="002060"/>
          <w:sz w:val="26"/>
          <w:szCs w:val="26"/>
        </w:rPr>
        <w:t xml:space="preserve"> профилирующие курсы</w:t>
      </w:r>
      <w:r w:rsidR="00914E4A" w:rsidRPr="009C57DF">
        <w:rPr>
          <w:color w:val="002060"/>
          <w:sz w:val="26"/>
          <w:szCs w:val="26"/>
        </w:rPr>
        <w:t>.</w:t>
      </w:r>
    </w:p>
    <w:p w:rsidR="00C62736" w:rsidRPr="009C57DF" w:rsidRDefault="00C62736" w:rsidP="00C627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6"/>
          <w:szCs w:val="26"/>
        </w:rPr>
      </w:pPr>
      <w:r w:rsidRPr="009C57DF">
        <w:rPr>
          <w:color w:val="002060"/>
          <w:sz w:val="26"/>
          <w:szCs w:val="26"/>
        </w:rPr>
        <w:t xml:space="preserve">Преподавание дисциплин ведут </w:t>
      </w:r>
      <w:r w:rsidR="00BE70A9" w:rsidRPr="009C57DF">
        <w:rPr>
          <w:color w:val="002060"/>
          <w:sz w:val="26"/>
          <w:szCs w:val="26"/>
        </w:rPr>
        <w:t xml:space="preserve">высококвалифицированные </w:t>
      </w:r>
      <w:r w:rsidRPr="009C57DF">
        <w:rPr>
          <w:color w:val="002060"/>
          <w:sz w:val="26"/>
          <w:szCs w:val="26"/>
        </w:rPr>
        <w:t xml:space="preserve">научно-педагогические работники и </w:t>
      </w:r>
      <w:r w:rsidRPr="009C57DF">
        <w:rPr>
          <w:rStyle w:val="nowrap"/>
          <w:rFonts w:eastAsiaTheme="majorEastAsia"/>
          <w:color w:val="002060"/>
          <w:sz w:val="26"/>
          <w:szCs w:val="26"/>
        </w:rPr>
        <w:t>специалисты-профессионалы (</w:t>
      </w:r>
      <w:r w:rsidRPr="009C57DF">
        <w:rPr>
          <w:color w:val="002060"/>
          <w:sz w:val="26"/>
          <w:szCs w:val="26"/>
        </w:rPr>
        <w:t xml:space="preserve">юристы-практики, </w:t>
      </w:r>
      <w:r w:rsidR="00BE70A9" w:rsidRPr="009C57DF">
        <w:rPr>
          <w:color w:val="002060"/>
          <w:sz w:val="26"/>
          <w:szCs w:val="26"/>
        </w:rPr>
        <w:t>юрис</w:t>
      </w:r>
      <w:r w:rsidRPr="009C57DF">
        <w:rPr>
          <w:color w:val="002060"/>
          <w:sz w:val="26"/>
          <w:szCs w:val="26"/>
        </w:rPr>
        <w:t>консульт</w:t>
      </w:r>
      <w:r w:rsidR="00BE70A9" w:rsidRPr="009C57DF">
        <w:rPr>
          <w:color w:val="002060"/>
          <w:sz w:val="26"/>
          <w:szCs w:val="26"/>
        </w:rPr>
        <w:t>ы</w:t>
      </w:r>
      <w:r w:rsidRPr="009C57DF">
        <w:rPr>
          <w:color w:val="002060"/>
          <w:sz w:val="26"/>
          <w:szCs w:val="26"/>
        </w:rPr>
        <w:t xml:space="preserve">, </w:t>
      </w:r>
      <w:r w:rsidR="00AB54AB" w:rsidRPr="009C57DF">
        <w:rPr>
          <w:color w:val="002060"/>
          <w:sz w:val="26"/>
          <w:szCs w:val="26"/>
        </w:rPr>
        <w:t xml:space="preserve">руководители и служащие </w:t>
      </w:r>
      <w:r w:rsidRPr="009C57DF">
        <w:rPr>
          <w:color w:val="002060"/>
          <w:sz w:val="26"/>
          <w:szCs w:val="26"/>
        </w:rPr>
        <w:t xml:space="preserve">образовательных </w:t>
      </w:r>
      <w:r w:rsidR="00AB54AB" w:rsidRPr="009C57DF">
        <w:rPr>
          <w:color w:val="002060"/>
          <w:sz w:val="26"/>
          <w:szCs w:val="26"/>
        </w:rPr>
        <w:t>учреждений</w:t>
      </w:r>
      <w:r w:rsidRPr="009C57DF">
        <w:rPr>
          <w:color w:val="002060"/>
          <w:sz w:val="26"/>
          <w:szCs w:val="26"/>
        </w:rPr>
        <w:t>).</w:t>
      </w:r>
    </w:p>
    <w:p w:rsidR="00C62736" w:rsidRPr="009C57DF" w:rsidRDefault="00C62736" w:rsidP="00C627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6"/>
          <w:szCs w:val="26"/>
        </w:rPr>
      </w:pPr>
      <w:r w:rsidRPr="009C57DF">
        <w:rPr>
          <w:color w:val="002060"/>
          <w:sz w:val="26"/>
          <w:szCs w:val="26"/>
        </w:rPr>
        <w:t xml:space="preserve">Программа переподготовки предусматривает </w:t>
      </w:r>
      <w:r w:rsidR="00BB3277">
        <w:rPr>
          <w:color w:val="002060"/>
          <w:sz w:val="26"/>
          <w:szCs w:val="26"/>
        </w:rPr>
        <w:t>организацию</w:t>
      </w:r>
      <w:r w:rsidR="00BB3277" w:rsidRPr="009C57DF">
        <w:rPr>
          <w:color w:val="002060"/>
          <w:sz w:val="26"/>
          <w:szCs w:val="26"/>
        </w:rPr>
        <w:t xml:space="preserve"> </w:t>
      </w:r>
      <w:r w:rsidR="00BB3277">
        <w:rPr>
          <w:color w:val="002060"/>
          <w:sz w:val="26"/>
          <w:szCs w:val="26"/>
        </w:rPr>
        <w:t xml:space="preserve">и </w:t>
      </w:r>
      <w:r w:rsidRPr="009C57DF">
        <w:rPr>
          <w:color w:val="002060"/>
          <w:sz w:val="26"/>
          <w:szCs w:val="26"/>
        </w:rPr>
        <w:t>проведение лекций, семинар</w:t>
      </w:r>
      <w:r w:rsidR="00AB54AB" w:rsidRPr="009C57DF">
        <w:rPr>
          <w:color w:val="002060"/>
          <w:sz w:val="26"/>
          <w:szCs w:val="26"/>
        </w:rPr>
        <w:t>ов,</w:t>
      </w:r>
      <w:r w:rsidRPr="009C57DF">
        <w:rPr>
          <w:color w:val="002060"/>
          <w:sz w:val="26"/>
          <w:szCs w:val="26"/>
        </w:rPr>
        <w:t xml:space="preserve"> практически</w:t>
      </w:r>
      <w:r w:rsidR="00AB54AB" w:rsidRPr="009C57DF">
        <w:rPr>
          <w:color w:val="002060"/>
          <w:sz w:val="26"/>
          <w:szCs w:val="26"/>
        </w:rPr>
        <w:t>х</w:t>
      </w:r>
      <w:r w:rsidRPr="009C57DF">
        <w:rPr>
          <w:color w:val="002060"/>
          <w:sz w:val="26"/>
          <w:szCs w:val="26"/>
        </w:rPr>
        <w:t xml:space="preserve"> заняти</w:t>
      </w:r>
      <w:r w:rsidR="00AB54AB" w:rsidRPr="009C57DF">
        <w:rPr>
          <w:color w:val="002060"/>
          <w:sz w:val="26"/>
          <w:szCs w:val="26"/>
        </w:rPr>
        <w:t xml:space="preserve">й, </w:t>
      </w:r>
      <w:r w:rsidR="00812C0D" w:rsidRPr="009C57DF">
        <w:rPr>
          <w:color w:val="002060"/>
          <w:sz w:val="26"/>
          <w:szCs w:val="26"/>
        </w:rPr>
        <w:t xml:space="preserve">мастер-классов, </w:t>
      </w:r>
      <w:r w:rsidR="00AB54AB" w:rsidRPr="009C57DF">
        <w:rPr>
          <w:color w:val="002060"/>
          <w:sz w:val="26"/>
          <w:szCs w:val="26"/>
        </w:rPr>
        <w:t>деловых</w:t>
      </w:r>
      <w:r w:rsidRPr="009C57DF">
        <w:rPr>
          <w:color w:val="002060"/>
          <w:sz w:val="26"/>
          <w:szCs w:val="26"/>
        </w:rPr>
        <w:t xml:space="preserve"> игр</w:t>
      </w:r>
      <w:r w:rsidR="00AB54AB" w:rsidRPr="009C57DF">
        <w:rPr>
          <w:color w:val="002060"/>
          <w:sz w:val="26"/>
          <w:szCs w:val="26"/>
        </w:rPr>
        <w:t xml:space="preserve">, </w:t>
      </w:r>
      <w:r w:rsidR="00BB3277" w:rsidRPr="00DF5E4A">
        <w:rPr>
          <w:color w:val="002060"/>
          <w:sz w:val="26"/>
          <w:szCs w:val="26"/>
        </w:rPr>
        <w:t>тренинг</w:t>
      </w:r>
      <w:r w:rsidR="00BB3277">
        <w:rPr>
          <w:color w:val="002060"/>
          <w:sz w:val="26"/>
          <w:szCs w:val="26"/>
        </w:rPr>
        <w:t>ов</w:t>
      </w:r>
      <w:r w:rsidR="00BB3277" w:rsidRPr="00DF5E4A">
        <w:rPr>
          <w:color w:val="002060"/>
          <w:sz w:val="26"/>
          <w:szCs w:val="26"/>
        </w:rPr>
        <w:t>, дискусси</w:t>
      </w:r>
      <w:r w:rsidR="00BB3277">
        <w:rPr>
          <w:color w:val="002060"/>
          <w:sz w:val="26"/>
          <w:szCs w:val="26"/>
        </w:rPr>
        <w:t>й</w:t>
      </w:r>
      <w:r w:rsidR="00BB3277" w:rsidRPr="00DF5E4A">
        <w:rPr>
          <w:color w:val="002060"/>
          <w:sz w:val="26"/>
          <w:szCs w:val="26"/>
        </w:rPr>
        <w:t xml:space="preserve">, </w:t>
      </w:r>
      <w:r w:rsidR="00AB54AB" w:rsidRPr="009C57DF">
        <w:rPr>
          <w:color w:val="002060"/>
          <w:sz w:val="26"/>
          <w:szCs w:val="26"/>
        </w:rPr>
        <w:t>консультаций, стажировок.</w:t>
      </w:r>
    </w:p>
    <w:p w:rsidR="00EF08F6" w:rsidRPr="009C57DF" w:rsidRDefault="00EF08F6" w:rsidP="00EF08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6"/>
          <w:szCs w:val="26"/>
        </w:rPr>
      </w:pPr>
      <w:r w:rsidRPr="009C57DF">
        <w:rPr>
          <w:color w:val="002060"/>
          <w:sz w:val="26"/>
          <w:szCs w:val="26"/>
        </w:rPr>
        <w:t>П</w:t>
      </w:r>
      <w:r w:rsidRPr="009C57DF">
        <w:rPr>
          <w:bCs/>
          <w:color w:val="002060"/>
          <w:sz w:val="26"/>
          <w:szCs w:val="26"/>
        </w:rPr>
        <w:t xml:space="preserve">рограмма </w:t>
      </w:r>
      <w:r w:rsidRPr="009C57DF">
        <w:rPr>
          <w:color w:val="002060"/>
          <w:sz w:val="26"/>
          <w:szCs w:val="26"/>
        </w:rPr>
        <w:t xml:space="preserve">предназначена для переподготовки в области </w:t>
      </w:r>
      <w:r w:rsidR="006B21C9" w:rsidRPr="009C57DF">
        <w:rPr>
          <w:b/>
          <w:i/>
          <w:color w:val="002060"/>
          <w:sz w:val="26"/>
          <w:szCs w:val="26"/>
        </w:rPr>
        <w:t xml:space="preserve">прикладного </w:t>
      </w:r>
      <w:r w:rsidRPr="009C57DF">
        <w:rPr>
          <w:b/>
          <w:bCs/>
          <w:i/>
          <w:color w:val="002060"/>
          <w:sz w:val="26"/>
          <w:szCs w:val="26"/>
        </w:rPr>
        <w:t>правоведения</w:t>
      </w:r>
      <w:r w:rsidRPr="009C57DF">
        <w:rPr>
          <w:bCs/>
          <w:color w:val="002060"/>
          <w:sz w:val="26"/>
          <w:szCs w:val="26"/>
        </w:rPr>
        <w:t xml:space="preserve"> </w:t>
      </w:r>
      <w:r w:rsidRPr="009C57DF">
        <w:rPr>
          <w:color w:val="002060"/>
          <w:sz w:val="26"/>
          <w:szCs w:val="26"/>
        </w:rPr>
        <w:t>руководителей, специалистов государственных и муниципальных</w:t>
      </w:r>
      <w:r w:rsidR="006A09FE" w:rsidRPr="009C57DF">
        <w:rPr>
          <w:color w:val="002060"/>
          <w:sz w:val="26"/>
          <w:szCs w:val="26"/>
        </w:rPr>
        <w:t xml:space="preserve"> систем управления образованием и</w:t>
      </w:r>
      <w:r w:rsidRPr="009C57DF">
        <w:rPr>
          <w:color w:val="002060"/>
          <w:sz w:val="26"/>
          <w:szCs w:val="26"/>
        </w:rPr>
        <w:t xml:space="preserve"> образовательных учреждений различных форм </w:t>
      </w:r>
      <w:r w:rsidR="006A09FE" w:rsidRPr="009C57DF">
        <w:rPr>
          <w:color w:val="002060"/>
          <w:sz w:val="26"/>
          <w:szCs w:val="26"/>
        </w:rPr>
        <w:t>(уровней)</w:t>
      </w:r>
      <w:r w:rsidRPr="009C57DF">
        <w:rPr>
          <w:color w:val="002060"/>
          <w:sz w:val="26"/>
          <w:szCs w:val="26"/>
        </w:rPr>
        <w:t xml:space="preserve"> с целью формирования правовы</w:t>
      </w:r>
      <w:r w:rsidR="00BF5DDE" w:rsidRPr="009C57DF">
        <w:rPr>
          <w:color w:val="002060"/>
          <w:sz w:val="26"/>
          <w:szCs w:val="26"/>
        </w:rPr>
        <w:t>х компетенций, способствующих повышению эффективности организационно-</w:t>
      </w:r>
      <w:r w:rsidRPr="009C57DF">
        <w:rPr>
          <w:color w:val="002060"/>
          <w:sz w:val="26"/>
          <w:szCs w:val="26"/>
        </w:rPr>
        <w:t>управленческой деятельности в образовательном учреждении. </w:t>
      </w:r>
    </w:p>
    <w:p w:rsidR="00695D9A" w:rsidRPr="009C57DF" w:rsidRDefault="009A5341" w:rsidP="0069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6"/>
          <w:szCs w:val="26"/>
        </w:rPr>
      </w:pPr>
      <w:r w:rsidRPr="009C57DF">
        <w:rPr>
          <w:color w:val="002060"/>
          <w:sz w:val="26"/>
          <w:szCs w:val="26"/>
        </w:rPr>
        <w:t>Дополните</w:t>
      </w:r>
      <w:r w:rsidR="00AB54AB" w:rsidRPr="009C57DF">
        <w:rPr>
          <w:color w:val="002060"/>
          <w:sz w:val="26"/>
          <w:szCs w:val="26"/>
        </w:rPr>
        <w:t>льно</w:t>
      </w:r>
      <w:r w:rsidRPr="009C57DF">
        <w:rPr>
          <w:color w:val="002060"/>
          <w:sz w:val="26"/>
          <w:szCs w:val="26"/>
        </w:rPr>
        <w:t xml:space="preserve"> приобретенная к</w:t>
      </w:r>
      <w:r w:rsidR="00695D9A" w:rsidRPr="009C57DF">
        <w:rPr>
          <w:color w:val="002060"/>
          <w:sz w:val="26"/>
          <w:szCs w:val="26"/>
        </w:rPr>
        <w:t>валификация «</w:t>
      </w:r>
      <w:r w:rsidR="00695D9A" w:rsidRPr="009C57DF">
        <w:rPr>
          <w:i/>
          <w:color w:val="002060"/>
          <w:sz w:val="26"/>
          <w:szCs w:val="26"/>
        </w:rPr>
        <w:t>юрист</w:t>
      </w:r>
      <w:r w:rsidR="006B21C9" w:rsidRPr="009C57DF">
        <w:rPr>
          <w:color w:val="002060"/>
          <w:sz w:val="26"/>
          <w:szCs w:val="26"/>
        </w:rPr>
        <w:t xml:space="preserve"> </w:t>
      </w:r>
      <w:r w:rsidR="006B21C9" w:rsidRPr="009C57DF">
        <w:rPr>
          <w:bCs/>
          <w:i/>
          <w:color w:val="002060"/>
          <w:sz w:val="26"/>
          <w:szCs w:val="26"/>
        </w:rPr>
        <w:t>в сфере</w:t>
      </w:r>
      <w:r w:rsidR="006B21C9" w:rsidRPr="009C57DF">
        <w:rPr>
          <w:bCs/>
          <w:color w:val="002060"/>
          <w:sz w:val="26"/>
          <w:szCs w:val="26"/>
        </w:rPr>
        <w:t xml:space="preserve"> </w:t>
      </w:r>
      <w:r w:rsidR="006B21C9" w:rsidRPr="009C57DF">
        <w:rPr>
          <w:bCs/>
          <w:i/>
          <w:color w:val="002060"/>
          <w:sz w:val="26"/>
          <w:szCs w:val="26"/>
        </w:rPr>
        <w:t>образования</w:t>
      </w:r>
      <w:r w:rsidR="00695D9A" w:rsidRPr="009C57DF">
        <w:rPr>
          <w:color w:val="002060"/>
          <w:sz w:val="26"/>
          <w:szCs w:val="26"/>
        </w:rPr>
        <w:t xml:space="preserve">» специалистом другого направления, </w:t>
      </w:r>
      <w:r w:rsidR="00BF5DDE" w:rsidRPr="009C57DF">
        <w:rPr>
          <w:color w:val="002060"/>
          <w:sz w:val="26"/>
          <w:szCs w:val="26"/>
        </w:rPr>
        <w:t xml:space="preserve">историком, физиком, </w:t>
      </w:r>
      <w:r w:rsidR="00AB54AB" w:rsidRPr="009C57DF">
        <w:rPr>
          <w:color w:val="002060"/>
          <w:sz w:val="26"/>
          <w:szCs w:val="26"/>
        </w:rPr>
        <w:t xml:space="preserve">математиком, </w:t>
      </w:r>
      <w:r w:rsidR="00BF5DDE" w:rsidRPr="009C57DF">
        <w:rPr>
          <w:color w:val="002060"/>
          <w:sz w:val="26"/>
          <w:szCs w:val="26"/>
        </w:rPr>
        <w:t xml:space="preserve">социологом, </w:t>
      </w:r>
      <w:r w:rsidR="006B21C9" w:rsidRPr="009C57DF">
        <w:rPr>
          <w:color w:val="002060"/>
          <w:sz w:val="26"/>
          <w:szCs w:val="26"/>
        </w:rPr>
        <w:t xml:space="preserve">философом, </w:t>
      </w:r>
      <w:r w:rsidR="00BF5DDE" w:rsidRPr="009C57DF">
        <w:rPr>
          <w:color w:val="002060"/>
          <w:sz w:val="26"/>
          <w:szCs w:val="26"/>
        </w:rPr>
        <w:t>преподавателем иного профиля</w:t>
      </w:r>
      <w:r w:rsidR="006A09FE" w:rsidRPr="009C57DF">
        <w:rPr>
          <w:color w:val="002060"/>
          <w:sz w:val="26"/>
          <w:szCs w:val="26"/>
        </w:rPr>
        <w:t>,</w:t>
      </w:r>
      <w:r w:rsidR="006B21C9" w:rsidRPr="009C57DF">
        <w:rPr>
          <w:color w:val="002060"/>
          <w:sz w:val="26"/>
          <w:szCs w:val="26"/>
        </w:rPr>
        <w:t xml:space="preserve"> или бухгалтером, юристом, менеджером</w:t>
      </w:r>
      <w:r w:rsidR="00695D9A" w:rsidRPr="009C57DF">
        <w:rPr>
          <w:color w:val="002060"/>
          <w:sz w:val="26"/>
          <w:szCs w:val="26"/>
        </w:rPr>
        <w:t xml:space="preserve"> </w:t>
      </w:r>
      <w:r w:rsidR="006A09FE" w:rsidRPr="009C57DF">
        <w:rPr>
          <w:color w:val="002060"/>
          <w:sz w:val="26"/>
          <w:szCs w:val="26"/>
        </w:rPr>
        <w:t>значительно</w:t>
      </w:r>
      <w:r w:rsidR="00695D9A" w:rsidRPr="009C57DF">
        <w:rPr>
          <w:color w:val="002060"/>
          <w:sz w:val="26"/>
          <w:szCs w:val="26"/>
        </w:rPr>
        <w:t xml:space="preserve"> повы</w:t>
      </w:r>
      <w:r w:rsidR="00BF5DDE" w:rsidRPr="009C57DF">
        <w:rPr>
          <w:color w:val="002060"/>
          <w:sz w:val="26"/>
          <w:szCs w:val="26"/>
        </w:rPr>
        <w:t xml:space="preserve">шает профессиональный уровень и </w:t>
      </w:r>
      <w:r w:rsidR="00695D9A" w:rsidRPr="009C57DF">
        <w:rPr>
          <w:color w:val="002060"/>
          <w:sz w:val="26"/>
          <w:szCs w:val="26"/>
        </w:rPr>
        <w:t>личную «капитализацию» такого специалиста.</w:t>
      </w:r>
    </w:p>
    <w:p w:rsidR="002461F0" w:rsidRPr="009C57DF" w:rsidRDefault="002461F0" w:rsidP="003E79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6"/>
          <w:szCs w:val="26"/>
        </w:rPr>
      </w:pPr>
      <w:r w:rsidRPr="009C57DF">
        <w:rPr>
          <w:color w:val="002060"/>
          <w:sz w:val="26"/>
          <w:szCs w:val="26"/>
        </w:rPr>
        <w:t xml:space="preserve">Образовательная программа составлена с учётом </w:t>
      </w:r>
      <w:r w:rsidR="00BF5DDE" w:rsidRPr="009C57DF">
        <w:rPr>
          <w:color w:val="002060"/>
          <w:sz w:val="26"/>
          <w:szCs w:val="26"/>
        </w:rPr>
        <w:t xml:space="preserve">требований к </w:t>
      </w:r>
      <w:r w:rsidRPr="009C57DF">
        <w:rPr>
          <w:color w:val="002060"/>
          <w:sz w:val="26"/>
          <w:szCs w:val="26"/>
        </w:rPr>
        <w:t xml:space="preserve">уровню профессиональной переподготовки </w:t>
      </w:r>
      <w:r w:rsidR="00BF5DDE" w:rsidRPr="009C57DF">
        <w:rPr>
          <w:color w:val="002060"/>
          <w:sz w:val="26"/>
          <w:szCs w:val="26"/>
        </w:rPr>
        <w:t>ведущих</w:t>
      </w:r>
      <w:r w:rsidRPr="009C57DF">
        <w:rPr>
          <w:color w:val="002060"/>
          <w:sz w:val="26"/>
          <w:szCs w:val="26"/>
        </w:rPr>
        <w:t xml:space="preserve"> специалистов органов управления образованием, руководителей и специалистов общеобразовательных учреждений различных </w:t>
      </w:r>
      <w:r w:rsidR="00C62736" w:rsidRPr="009C57DF">
        <w:rPr>
          <w:color w:val="002060"/>
          <w:sz w:val="26"/>
          <w:szCs w:val="26"/>
        </w:rPr>
        <w:t xml:space="preserve">форм (уровней). Программа базируется </w:t>
      </w:r>
      <w:r w:rsidRPr="009C57DF">
        <w:rPr>
          <w:color w:val="002060"/>
          <w:sz w:val="26"/>
          <w:szCs w:val="26"/>
        </w:rPr>
        <w:t xml:space="preserve">на </w:t>
      </w:r>
      <w:r w:rsidR="00C62736" w:rsidRPr="009C57DF">
        <w:rPr>
          <w:color w:val="002060"/>
          <w:sz w:val="26"/>
          <w:szCs w:val="26"/>
        </w:rPr>
        <w:t xml:space="preserve">уже </w:t>
      </w:r>
      <w:r w:rsidRPr="009C57DF">
        <w:rPr>
          <w:color w:val="002060"/>
          <w:sz w:val="26"/>
          <w:szCs w:val="26"/>
        </w:rPr>
        <w:t>имеющи</w:t>
      </w:r>
      <w:r w:rsidR="00C62736" w:rsidRPr="009C57DF">
        <w:rPr>
          <w:color w:val="002060"/>
          <w:sz w:val="26"/>
          <w:szCs w:val="26"/>
        </w:rPr>
        <w:t>еся</w:t>
      </w:r>
      <w:r w:rsidRPr="009C57DF">
        <w:rPr>
          <w:color w:val="002060"/>
          <w:sz w:val="26"/>
          <w:szCs w:val="26"/>
        </w:rPr>
        <w:t xml:space="preserve"> знани</w:t>
      </w:r>
      <w:r w:rsidR="00C62736" w:rsidRPr="009C57DF">
        <w:rPr>
          <w:color w:val="002060"/>
          <w:sz w:val="26"/>
          <w:szCs w:val="26"/>
        </w:rPr>
        <w:t xml:space="preserve">я, умения и навыки, приобретенные </w:t>
      </w:r>
      <w:r w:rsidR="00AB54AB" w:rsidRPr="009C57DF">
        <w:rPr>
          <w:color w:val="002060"/>
          <w:sz w:val="26"/>
          <w:szCs w:val="26"/>
        </w:rPr>
        <w:t xml:space="preserve">слушателями </w:t>
      </w:r>
      <w:r w:rsidR="00C62736" w:rsidRPr="009C57DF">
        <w:rPr>
          <w:color w:val="002060"/>
          <w:sz w:val="26"/>
          <w:szCs w:val="26"/>
        </w:rPr>
        <w:t xml:space="preserve">ранее в рамках среднего профессионального и высшего </w:t>
      </w:r>
      <w:r w:rsidR="00535DAA">
        <w:rPr>
          <w:color w:val="002060"/>
          <w:sz w:val="26"/>
          <w:szCs w:val="26"/>
        </w:rPr>
        <w:t xml:space="preserve">(профессионального) </w:t>
      </w:r>
      <w:bookmarkStart w:id="0" w:name="_GoBack"/>
      <w:bookmarkEnd w:id="0"/>
      <w:r w:rsidR="00C62736" w:rsidRPr="009C57DF">
        <w:rPr>
          <w:color w:val="002060"/>
          <w:sz w:val="26"/>
          <w:szCs w:val="26"/>
        </w:rPr>
        <w:t xml:space="preserve">образования </w:t>
      </w:r>
      <w:r w:rsidRPr="009C57DF">
        <w:rPr>
          <w:color w:val="002060"/>
          <w:sz w:val="26"/>
          <w:szCs w:val="26"/>
        </w:rPr>
        <w:t>по общим гуманитарным, социально-экономическим, естественнонаучным дисциплинам.  </w:t>
      </w:r>
    </w:p>
    <w:p w:rsidR="002461F0" w:rsidRPr="009C57DF" w:rsidRDefault="003E79FC" w:rsidP="00246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6"/>
          <w:szCs w:val="26"/>
        </w:rPr>
      </w:pPr>
      <w:r w:rsidRPr="009C57DF">
        <w:rPr>
          <w:color w:val="002060"/>
          <w:sz w:val="26"/>
          <w:szCs w:val="26"/>
        </w:rPr>
        <w:lastRenderedPageBreak/>
        <w:t>Обучение заканчивается итоговой аттестацией, которая включает подготовку и защиту выпускной аттестационной работы (дипломной работы). </w:t>
      </w:r>
    </w:p>
    <w:p w:rsidR="00BC76B2" w:rsidRPr="009C57DF" w:rsidRDefault="003E79FC" w:rsidP="00BC76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6"/>
          <w:szCs w:val="26"/>
        </w:rPr>
      </w:pPr>
      <w:r w:rsidRPr="009C57DF">
        <w:rPr>
          <w:color w:val="002060"/>
          <w:sz w:val="26"/>
          <w:szCs w:val="26"/>
        </w:rPr>
        <w:t>Срок освоения профессиональной образовательной программы подготовки специалиста </w:t>
      </w:r>
      <w:r w:rsidR="002461F0" w:rsidRPr="009C57DF">
        <w:rPr>
          <w:color w:val="002060"/>
          <w:sz w:val="26"/>
          <w:szCs w:val="26"/>
        </w:rPr>
        <w:t>составляет</w:t>
      </w:r>
      <w:r w:rsidR="00D52299" w:rsidRPr="009C57DF">
        <w:rPr>
          <w:color w:val="002060"/>
          <w:sz w:val="26"/>
          <w:szCs w:val="26"/>
        </w:rPr>
        <w:t xml:space="preserve"> 5-7 месяцев.</w:t>
      </w:r>
    </w:p>
    <w:p w:rsidR="009A5341" w:rsidRPr="009C57DF" w:rsidRDefault="008B72EE" w:rsidP="009A534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002060"/>
          <w:sz w:val="26"/>
          <w:szCs w:val="26"/>
        </w:rPr>
      </w:pPr>
      <w:r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 окончании</w:t>
      </w:r>
      <w:r w:rsidR="009A5341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обучения по</w:t>
      </w:r>
      <w:r w:rsidR="009A5341" w:rsidRPr="009C57DF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программ</w:t>
      </w:r>
      <w:r w:rsidR="009A5341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</w:t>
      </w:r>
      <w:r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AB54AB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</w:t>
      </w:r>
      <w:r w:rsidR="00AB54AB" w:rsidRPr="009C57DF">
        <w:rPr>
          <w:rFonts w:ascii="Times New Roman" w:hAnsi="Times New Roman" w:cs="Times New Roman"/>
          <w:color w:val="002060"/>
          <w:sz w:val="26"/>
          <w:szCs w:val="26"/>
        </w:rPr>
        <w:t xml:space="preserve">лушателям, успешно прошедшим итоговую аттестацию, </w:t>
      </w:r>
      <w:r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выдается </w:t>
      </w:r>
      <w:r w:rsidRPr="009C57D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Диплом о профессиональной переподготовке</w:t>
      </w:r>
      <w:r w:rsidR="009A5341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346BD6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ф</w:t>
      </w:r>
      <w:r w:rsidRPr="009C57DF">
        <w:rPr>
          <w:rFonts w:ascii="Times New Roman" w:hAnsi="Times New Roman" w:cs="Times New Roman"/>
          <w:color w:val="002060"/>
          <w:sz w:val="26"/>
          <w:szCs w:val="26"/>
        </w:rPr>
        <w:t>едерального государственного бюджетного образовательного учреждения высшего образования</w:t>
      </w:r>
      <w:r w:rsidRPr="009C57DF">
        <w:rPr>
          <w:rFonts w:ascii="Times New Roman" w:eastAsia="Times New Roman" w:hAnsi="Times New Roman" w:cs="Times New Roman"/>
          <w:b/>
          <w:color w:val="00206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C57DF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bdr w:val="none" w:sz="0" w:space="0" w:color="auto" w:frame="1"/>
          <w:lang w:eastAsia="ru-RU"/>
        </w:rPr>
        <w:t>«Волгоградский государственный технический университет»</w:t>
      </w:r>
      <w:r w:rsidR="009A5341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</w:t>
      </w:r>
      <w:r w:rsidR="00624F2D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дающий право осуществлять профессиональную деятельность в </w:t>
      </w:r>
      <w:r w:rsidR="00077721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качестве </w:t>
      </w:r>
      <w:r w:rsidR="00077721" w:rsidRPr="00535DAA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юриста</w:t>
      </w:r>
      <w:r w:rsidR="00A13F4C" w:rsidRPr="00535DAA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 xml:space="preserve"> в сфере</w:t>
      </w:r>
      <w:r w:rsidR="00A13F4C" w:rsidRPr="00535DA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A13F4C" w:rsidRPr="00535DAA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образования</w:t>
      </w:r>
      <w:r w:rsidR="00624F2D" w:rsidRPr="009C57D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  <w:r w:rsidR="009A5341" w:rsidRPr="009C57DF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8B72EE" w:rsidRPr="009C57DF" w:rsidRDefault="008B72EE" w:rsidP="008B72E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2EE" w:rsidRPr="009C57DF" w:rsidRDefault="008B72EE" w:rsidP="008B7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9C57DF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Контактная информация:</w:t>
      </w:r>
    </w:p>
    <w:p w:rsidR="008B72EE" w:rsidRPr="009C57DF" w:rsidRDefault="008B72EE" w:rsidP="008B72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color w:val="002060"/>
          <w:sz w:val="26"/>
          <w:szCs w:val="26"/>
        </w:rPr>
      </w:pPr>
      <w:r w:rsidRPr="009C57DF">
        <w:rPr>
          <w:rStyle w:val="a4"/>
          <w:color w:val="002060"/>
          <w:sz w:val="26"/>
          <w:szCs w:val="26"/>
        </w:rPr>
        <w:t>Образовательный центр Волгоградского государственного технического универс</w:t>
      </w:r>
      <w:r w:rsidR="00FC5207" w:rsidRPr="009C57DF">
        <w:rPr>
          <w:rStyle w:val="a4"/>
          <w:color w:val="002060"/>
          <w:sz w:val="26"/>
          <w:szCs w:val="26"/>
        </w:rPr>
        <w:t>итета «Прикладное правоведение»</w:t>
      </w:r>
    </w:p>
    <w:p w:rsidR="008B72EE" w:rsidRPr="009C57DF" w:rsidRDefault="008B72EE" w:rsidP="008B7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9C57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Адрес</w:t>
      </w:r>
      <w:r w:rsidRPr="009C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9C57D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400005, г. Волгоград, пр. Ленина, 28, </w:t>
      </w:r>
      <w:r w:rsidRPr="009C57DF">
        <w:rPr>
          <w:rFonts w:ascii="Times New Roman" w:hAnsi="Times New Roman" w:cs="Times New Roman"/>
          <w:color w:val="C00000"/>
          <w:sz w:val="26"/>
          <w:szCs w:val="26"/>
        </w:rPr>
        <w:t>Волгоградский государственный технический университет, главный учебный корпус,</w:t>
      </w:r>
      <w:r w:rsidRPr="009C57DF">
        <w:rPr>
          <w:rFonts w:ascii="Times New Roman" w:hAnsi="Times New Roman" w:cs="Times New Roman"/>
          <w:color w:val="C00000"/>
          <w:spacing w:val="3"/>
          <w:sz w:val="26"/>
          <w:szCs w:val="26"/>
        </w:rPr>
        <w:t xml:space="preserve"> ауд. 332</w:t>
      </w:r>
      <w:r w:rsidRPr="009C57D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;</w:t>
      </w:r>
    </w:p>
    <w:p w:rsidR="008B72EE" w:rsidRPr="009C57DF" w:rsidRDefault="008B72EE" w:rsidP="008B7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7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Тел.:</w:t>
      </w:r>
      <w:r w:rsidRPr="009C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57D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+ 7 905 399 94 53; +7 (8442) 24-80-82;</w:t>
      </w:r>
    </w:p>
    <w:p w:rsidR="008B72EE" w:rsidRPr="009C57DF" w:rsidRDefault="008B72EE" w:rsidP="008B72EE">
      <w:pPr>
        <w:spacing w:after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proofErr w:type="spellStart"/>
      <w:r w:rsidRPr="009C57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Email</w:t>
      </w:r>
      <w:proofErr w:type="spellEnd"/>
      <w:r w:rsidRPr="009C57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9C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5" w:history="1">
        <w:r w:rsidRPr="009C57DF">
          <w:rPr>
            <w:rStyle w:val="a5"/>
            <w:rFonts w:ascii="Times New Roman" w:eastAsia="Times New Roman" w:hAnsi="Times New Roman" w:cs="Times New Roman"/>
            <w:color w:val="C00000"/>
            <w:sz w:val="26"/>
            <w:szCs w:val="26"/>
            <w:lang w:val="en-US" w:eastAsia="ru-RU"/>
          </w:rPr>
          <w:t>pravo</w:t>
        </w:r>
        <w:r w:rsidRPr="009C57DF">
          <w:rPr>
            <w:rStyle w:val="a5"/>
            <w:rFonts w:ascii="Times New Roman" w:eastAsia="Times New Roman" w:hAnsi="Times New Roman" w:cs="Times New Roman"/>
            <w:color w:val="C00000"/>
            <w:sz w:val="26"/>
            <w:szCs w:val="26"/>
            <w:bdr w:val="none" w:sz="0" w:space="0" w:color="auto" w:frame="1"/>
            <w:lang w:eastAsia="ru-RU"/>
          </w:rPr>
          <w:t>@</w:t>
        </w:r>
        <w:r w:rsidRPr="009C57DF">
          <w:rPr>
            <w:rStyle w:val="a5"/>
            <w:rFonts w:ascii="Times New Roman" w:eastAsia="Times New Roman" w:hAnsi="Times New Roman" w:cs="Times New Roman"/>
            <w:color w:val="C00000"/>
            <w:sz w:val="26"/>
            <w:szCs w:val="26"/>
            <w:bdr w:val="none" w:sz="0" w:space="0" w:color="auto" w:frame="1"/>
            <w:lang w:val="en-US" w:eastAsia="ru-RU"/>
          </w:rPr>
          <w:t>vstu</w:t>
        </w:r>
        <w:r w:rsidRPr="009C57DF">
          <w:rPr>
            <w:rStyle w:val="a5"/>
            <w:rFonts w:ascii="Times New Roman" w:eastAsia="Times New Roman" w:hAnsi="Times New Roman" w:cs="Times New Roman"/>
            <w:color w:val="C00000"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Pr="009C57DF">
          <w:rPr>
            <w:rStyle w:val="a5"/>
            <w:rFonts w:ascii="Times New Roman" w:eastAsia="Times New Roman" w:hAnsi="Times New Roman" w:cs="Times New Roman"/>
            <w:color w:val="C00000"/>
            <w:sz w:val="26"/>
            <w:szCs w:val="26"/>
            <w:bdr w:val="none" w:sz="0" w:space="0" w:color="auto" w:frame="1"/>
            <w:lang w:eastAsia="ru-RU"/>
          </w:rPr>
          <w:t>ru</w:t>
        </w:r>
        <w:proofErr w:type="spellEnd"/>
      </w:hyperlink>
    </w:p>
    <w:p w:rsidR="008B72EE" w:rsidRPr="0005382A" w:rsidRDefault="008B72EE" w:rsidP="00D74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2A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6" w:history="1">
        <w:r w:rsidRPr="0005382A">
          <w:rPr>
            <w:rStyle w:val="a5"/>
            <w:rFonts w:ascii="Times New Roman" w:hAnsi="Times New Roman" w:cs="Times New Roman"/>
            <w:color w:val="C00000"/>
            <w:sz w:val="24"/>
            <w:szCs w:val="24"/>
          </w:rPr>
          <w:t>http://www.vstu.ru/obrazovanie/perepodgotovka/prikladnoe-pravovedenie.html</w:t>
        </w:r>
      </w:hyperlink>
    </w:p>
    <w:sectPr w:rsidR="008B72EE" w:rsidRPr="0005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93576"/>
    <w:multiLevelType w:val="multilevel"/>
    <w:tmpl w:val="4E6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902AE"/>
    <w:multiLevelType w:val="multilevel"/>
    <w:tmpl w:val="D706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4E"/>
    <w:rsid w:val="0005382A"/>
    <w:rsid w:val="00071AFC"/>
    <w:rsid w:val="00077721"/>
    <w:rsid w:val="000D5A6E"/>
    <w:rsid w:val="001257E8"/>
    <w:rsid w:val="00126C22"/>
    <w:rsid w:val="00192049"/>
    <w:rsid w:val="00207F14"/>
    <w:rsid w:val="002461F0"/>
    <w:rsid w:val="00346BD6"/>
    <w:rsid w:val="003B52E8"/>
    <w:rsid w:val="003E79FC"/>
    <w:rsid w:val="004838A9"/>
    <w:rsid w:val="00535DAA"/>
    <w:rsid w:val="00624F2D"/>
    <w:rsid w:val="00695D9A"/>
    <w:rsid w:val="006A09FE"/>
    <w:rsid w:val="006B21C9"/>
    <w:rsid w:val="00713C6F"/>
    <w:rsid w:val="00742BD3"/>
    <w:rsid w:val="00797EAF"/>
    <w:rsid w:val="007D4045"/>
    <w:rsid w:val="00812C0D"/>
    <w:rsid w:val="008B72EE"/>
    <w:rsid w:val="008D07D6"/>
    <w:rsid w:val="00914E4A"/>
    <w:rsid w:val="00916E36"/>
    <w:rsid w:val="00924CF6"/>
    <w:rsid w:val="009A5341"/>
    <w:rsid w:val="009C57DF"/>
    <w:rsid w:val="009D1FB1"/>
    <w:rsid w:val="00A13F4C"/>
    <w:rsid w:val="00A20D30"/>
    <w:rsid w:val="00AB54AB"/>
    <w:rsid w:val="00B7636D"/>
    <w:rsid w:val="00B870C0"/>
    <w:rsid w:val="00BB3277"/>
    <w:rsid w:val="00BC76B2"/>
    <w:rsid w:val="00BE70A9"/>
    <w:rsid w:val="00BF5DDE"/>
    <w:rsid w:val="00C1725D"/>
    <w:rsid w:val="00C34169"/>
    <w:rsid w:val="00C62736"/>
    <w:rsid w:val="00C674FF"/>
    <w:rsid w:val="00C72AFB"/>
    <w:rsid w:val="00C95144"/>
    <w:rsid w:val="00CB245E"/>
    <w:rsid w:val="00CB7811"/>
    <w:rsid w:val="00CD0B02"/>
    <w:rsid w:val="00D52299"/>
    <w:rsid w:val="00D74614"/>
    <w:rsid w:val="00DF054A"/>
    <w:rsid w:val="00E53E3B"/>
    <w:rsid w:val="00E57719"/>
    <w:rsid w:val="00ED6663"/>
    <w:rsid w:val="00EF08F6"/>
    <w:rsid w:val="00F40F55"/>
    <w:rsid w:val="00FA1B12"/>
    <w:rsid w:val="00FC5207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FBA60-FE0F-47E8-BABA-6A6C847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72A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951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951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51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51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95144"/>
  </w:style>
  <w:style w:type="character" w:customStyle="1" w:styleId="30">
    <w:name w:val="Заголовок 3 Знак"/>
    <w:basedOn w:val="a0"/>
    <w:link w:val="3"/>
    <w:uiPriority w:val="9"/>
    <w:rsid w:val="00C72A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arge">
    <w:name w:val="large"/>
    <w:basedOn w:val="a"/>
    <w:rsid w:val="00C7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C72AFB"/>
  </w:style>
  <w:style w:type="character" w:styleId="a4">
    <w:name w:val="Strong"/>
    <w:basedOn w:val="a0"/>
    <w:uiPriority w:val="22"/>
    <w:qFormat/>
    <w:rsid w:val="008B72EE"/>
    <w:rPr>
      <w:b/>
      <w:bCs/>
    </w:rPr>
  </w:style>
  <w:style w:type="character" w:styleId="a5">
    <w:name w:val="Hyperlink"/>
    <w:basedOn w:val="a0"/>
    <w:uiPriority w:val="99"/>
    <w:unhideWhenUsed/>
    <w:rsid w:val="008B7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8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tu.ru/obrazovanie/perepodgotovka/prikladnoe-pravovedenie.html" TargetMode="External"/><Relationship Id="rId5" Type="http://schemas.openxmlformats.org/officeDocument/2006/relationships/hyperlink" Target="mailto:pravo@v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40</cp:revision>
  <dcterms:created xsi:type="dcterms:W3CDTF">2015-12-18T15:56:00Z</dcterms:created>
  <dcterms:modified xsi:type="dcterms:W3CDTF">2016-02-25T08:39:00Z</dcterms:modified>
</cp:coreProperties>
</file>