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D" w:rsidRPr="00A5493B" w:rsidRDefault="00844E7B" w:rsidP="00844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Анонс</w:t>
      </w:r>
      <w:r w:rsidR="00F204ED"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программы </w:t>
      </w:r>
    </w:p>
    <w:p w:rsidR="00844E7B" w:rsidRPr="00A5493B" w:rsidRDefault="00844E7B" w:rsidP="00844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профессиональной переподготовки </w:t>
      </w:r>
    </w:p>
    <w:p w:rsidR="00F35D38" w:rsidRPr="00A5493B" w:rsidRDefault="00844E7B" w:rsidP="00844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A5493B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</w:t>
      </w:r>
      <w:r w:rsidR="00F35D38" w:rsidRPr="00A5493B">
        <w:rPr>
          <w:rFonts w:ascii="Times New Roman" w:hAnsi="Times New Roman" w:cs="Times New Roman"/>
          <w:b/>
          <w:i/>
          <w:color w:val="C00000"/>
          <w:sz w:val="26"/>
          <w:szCs w:val="26"/>
        </w:rPr>
        <w:t>«</w:t>
      </w:r>
      <w:r w:rsidR="00F42133" w:rsidRPr="00A5493B">
        <w:rPr>
          <w:rFonts w:ascii="Times New Roman" w:hAnsi="Times New Roman" w:cs="Times New Roman"/>
          <w:b/>
          <w:i/>
          <w:color w:val="C00000"/>
          <w:sz w:val="26"/>
          <w:szCs w:val="26"/>
        </w:rPr>
        <w:t>Корпоративный юрист</w:t>
      </w:r>
      <w:r w:rsidR="00F35D38" w:rsidRPr="00A5493B">
        <w:rPr>
          <w:rFonts w:ascii="Times New Roman" w:hAnsi="Times New Roman" w:cs="Times New Roman"/>
          <w:b/>
          <w:i/>
          <w:color w:val="C00000"/>
          <w:sz w:val="26"/>
          <w:szCs w:val="26"/>
        </w:rPr>
        <w:t>»</w:t>
      </w:r>
    </w:p>
    <w:p w:rsidR="00F35D38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1AA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Образовательная программа 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>профессиональной переподготовки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«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>Корпоративный юрист»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разработана на основе </w:t>
      </w:r>
      <w:r w:rsidR="00F42133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профессиональных стандартов и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федерального государственного образовательного стандарта высшего образования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752695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третьего поколения 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>40.03.01 «Юриспруденция»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872BED" w:rsidRPr="00A5493B" w:rsidRDefault="00872BED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Реализуемая образовательная программа позволяет овладеть необходимыми теоретическими </w:t>
      </w:r>
      <w:r w:rsidR="005E34F7" w:rsidRPr="00A5493B">
        <w:rPr>
          <w:rFonts w:ascii="Times New Roman" w:hAnsi="Times New Roman" w:cs="Times New Roman"/>
          <w:color w:val="002060"/>
          <w:sz w:val="26"/>
          <w:szCs w:val="26"/>
        </w:rPr>
        <w:t>знаниями</w:t>
      </w:r>
      <w:r w:rsidR="005E34F7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и практическими </w:t>
      </w:r>
      <w:r w:rsidR="005E34F7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навыками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 сфере правового </w:t>
      </w:r>
      <w:r w:rsidR="00A5493B" w:rsidRPr="00A5493B">
        <w:rPr>
          <w:rFonts w:ascii="Times New Roman" w:hAnsi="Times New Roman" w:cs="Times New Roman"/>
          <w:color w:val="002060"/>
          <w:sz w:val="26"/>
          <w:szCs w:val="26"/>
        </w:rPr>
        <w:t>регулирования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предпринимательской деятельности, </w:t>
      </w:r>
      <w:r w:rsidR="00A5493B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освоить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правовы</w:t>
      </w:r>
      <w:r w:rsidR="00A5493B" w:rsidRPr="00A5493B">
        <w:rPr>
          <w:rFonts w:ascii="Times New Roman" w:hAnsi="Times New Roman" w:cs="Times New Roman"/>
          <w:color w:val="002060"/>
          <w:sz w:val="26"/>
          <w:szCs w:val="26"/>
        </w:rPr>
        <w:t>е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форм</w:t>
      </w:r>
      <w:r w:rsidR="00A5493B" w:rsidRPr="00A5493B">
        <w:rPr>
          <w:rFonts w:ascii="Times New Roman" w:hAnsi="Times New Roman" w:cs="Times New Roman"/>
          <w:color w:val="002060"/>
          <w:sz w:val="26"/>
          <w:szCs w:val="26"/>
        </w:rPr>
        <w:t>ы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и инструмент</w:t>
      </w:r>
      <w:r w:rsidR="00A5493B" w:rsidRPr="00A5493B">
        <w:rPr>
          <w:rFonts w:ascii="Times New Roman" w:hAnsi="Times New Roman" w:cs="Times New Roman"/>
          <w:color w:val="002060"/>
          <w:sz w:val="26"/>
          <w:szCs w:val="26"/>
        </w:rPr>
        <w:t>ы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ее осуществления, быстро ориентироваться в постоянно меняющемся законодательстве. </w:t>
      </w:r>
    </w:p>
    <w:p w:rsidR="00D33A43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>Основными видами профессиональной деятельности являются нормотворческая;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правоприменительная; правоохр</w:t>
      </w:r>
      <w:r w:rsidR="000D3C21" w:rsidRPr="00A5493B">
        <w:rPr>
          <w:rFonts w:ascii="Times New Roman" w:hAnsi="Times New Roman" w:cs="Times New Roman"/>
          <w:color w:val="002060"/>
          <w:sz w:val="26"/>
          <w:szCs w:val="26"/>
        </w:rPr>
        <w:t>анительная; экспертно-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консультационная. </w:t>
      </w:r>
    </w:p>
    <w:p w:rsidR="00C911AA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Программа обеспечивает подготовку специалистов в сфере гражданского и предпринимательского права, пользующихся устойчивым спросом в организациях различных форм собственности в качестве </w:t>
      </w:r>
      <w:r w:rsidR="009763E6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профессионалов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юридических департаментов, помощников руководителей по правовым вопросам и т.п. </w:t>
      </w:r>
    </w:p>
    <w:p w:rsidR="000D3C21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Обучение </w:t>
      </w:r>
      <w:r w:rsidR="00DA129F" w:rsidRPr="00A5493B">
        <w:rPr>
          <w:rFonts w:ascii="Times New Roman" w:hAnsi="Times New Roman" w:cs="Times New Roman"/>
          <w:color w:val="002060"/>
          <w:sz w:val="26"/>
          <w:szCs w:val="26"/>
        </w:rPr>
        <w:t>слушателей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осуществляется с использованием новых образовательных технологий, проведением интерактивных лекций, перекрестного тестирования, круглых столов по проблемным вопросам, деловых игр, привлечением практических работников к учебному процессу,</w:t>
      </w:r>
      <w:r w:rsidR="00F42133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выездных занятий для ознакомления с</w:t>
      </w:r>
      <w:r w:rsidR="00F42133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профессиональной деятельностью, интенсивных стажировок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и т.</w:t>
      </w:r>
      <w:r w:rsidR="00F42133" w:rsidRPr="00A5493B">
        <w:rPr>
          <w:rFonts w:ascii="Times New Roman" w:hAnsi="Times New Roman" w:cs="Times New Roman"/>
          <w:color w:val="002060"/>
          <w:sz w:val="26"/>
          <w:szCs w:val="26"/>
        </w:rPr>
        <w:t>п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0D3C21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>Особая роль в образовательно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м процессе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отводится формированию у 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обучающихся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профессиональных компетенций, обеспечивающих </w:t>
      </w:r>
      <w:r w:rsidR="00C911AA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их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востребованность на рынке труда: </w:t>
      </w:r>
    </w:p>
    <w:p w:rsidR="000D3C21" w:rsidRPr="00A5493B" w:rsidRDefault="00C911AA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принимать участие в разработке нормативно-правовых актов, регулирующих предпринимательскую деятельность</w:t>
      </w:r>
      <w:r w:rsidR="00816061" w:rsidRPr="00A5493B">
        <w:rPr>
          <w:rFonts w:ascii="Times New Roman" w:hAnsi="Times New Roman" w:cs="Times New Roman"/>
          <w:color w:val="002060"/>
          <w:sz w:val="26"/>
          <w:szCs w:val="26"/>
        </w:rPr>
        <w:t>, гражданско-правовые отношения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; </w:t>
      </w:r>
    </w:p>
    <w:p w:rsidR="00816061" w:rsidRPr="00A5493B" w:rsidRDefault="00816061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оказывать помощь в реализации правовых норм субъектами гражданского оборота; </w:t>
      </w:r>
    </w:p>
    <w:p w:rsidR="00816061" w:rsidRPr="00A5493B" w:rsidRDefault="00C911AA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использовать </w:t>
      </w:r>
      <w:r w:rsidR="00816061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на практике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фундаментальные знания в обла</w:t>
      </w:r>
      <w:r w:rsidR="00816061" w:rsidRPr="00A5493B">
        <w:rPr>
          <w:rFonts w:ascii="Times New Roman" w:hAnsi="Times New Roman" w:cs="Times New Roman"/>
          <w:color w:val="002060"/>
          <w:sz w:val="26"/>
          <w:szCs w:val="26"/>
        </w:rPr>
        <w:t>сти частного и публичного права;</w:t>
      </w:r>
    </w:p>
    <w:p w:rsidR="00816061" w:rsidRPr="00A5493B" w:rsidRDefault="00816061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разрабатывать юридические документы, необходимые для реализации хозяйственной деятельности и защиты прав и </w:t>
      </w:r>
      <w:r w:rsidR="00883513" w:rsidRPr="00A5493B">
        <w:rPr>
          <w:rFonts w:ascii="Times New Roman" w:hAnsi="Times New Roman" w:cs="Times New Roman"/>
          <w:color w:val="002060"/>
          <w:sz w:val="26"/>
          <w:szCs w:val="26"/>
        </w:rPr>
        <w:t>законных интересов ее субъектов;</w:t>
      </w:r>
    </w:p>
    <w:p w:rsidR="00816061" w:rsidRPr="00A5493B" w:rsidRDefault="00816061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>- квалифицированно анализировать проблемные ситуации на рынке товаров, работ, услуг;</w:t>
      </w:r>
    </w:p>
    <w:p w:rsidR="000D3C21" w:rsidRPr="00A5493B" w:rsidRDefault="00C911AA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решать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конкретны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е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прикладны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е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задач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и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с учетом потребностей работодателя в сфере применения норм о вещных, обязательственных и интеллектуальных правах, корпоративного, договорного, инвестиционного и иного законодательства, регулирующего предпринимательск</w:t>
      </w:r>
      <w:r w:rsidR="00816061" w:rsidRPr="00A5493B">
        <w:rPr>
          <w:rFonts w:ascii="Times New Roman" w:hAnsi="Times New Roman" w:cs="Times New Roman"/>
          <w:color w:val="002060"/>
          <w:sz w:val="26"/>
          <w:szCs w:val="26"/>
        </w:rPr>
        <w:t>ую деятельность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;</w:t>
      </w:r>
    </w:p>
    <w:p w:rsidR="000D3C21" w:rsidRPr="00A5493B" w:rsidRDefault="00F42133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выявлять правонарушения при осуществлении предпринимательской деятельности и давать юридически обоснованные предложения по их преодолению и устранению; </w:t>
      </w:r>
    </w:p>
    <w:p w:rsidR="00816061" w:rsidRPr="00A5493B" w:rsidRDefault="00816061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уверенно действовать в кризисных ситуациях, </w:t>
      </w:r>
      <w:proofErr w:type="spellStart"/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>минимизируя</w:t>
      </w:r>
      <w:proofErr w:type="spellEnd"/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риски правового и экономического характера;</w:t>
      </w:r>
    </w:p>
    <w:p w:rsidR="00F42133" w:rsidRPr="00A5493B" w:rsidRDefault="00F42133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составл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ять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гражданско-правовы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е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договор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ы и участвовать в их заключении;</w:t>
      </w:r>
    </w:p>
    <w:p w:rsidR="00F42133" w:rsidRPr="00A5493B" w:rsidRDefault="00F42133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вести </w:t>
      </w:r>
      <w:proofErr w:type="spellStart"/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претензионно</w:t>
      </w:r>
      <w:proofErr w:type="spellEnd"/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-исковую работу; </w:t>
      </w:r>
    </w:p>
    <w:p w:rsidR="000D3C21" w:rsidRPr="00A5493B" w:rsidRDefault="00F42133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представлять интересы граждан и организаций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 </w:t>
      </w:r>
      <w:r w:rsidR="00816061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процессе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гражданского и арбитражного судопроизводства; </w:t>
      </w:r>
    </w:p>
    <w:p w:rsidR="00F42133" w:rsidRPr="00A5493B" w:rsidRDefault="00F42133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вести консультационную работу по вопросам предпринимательской деятельности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;</w:t>
      </w:r>
    </w:p>
    <w:p w:rsidR="00F35D38" w:rsidRPr="00A5493B" w:rsidRDefault="00F42133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проводить примирительные процедуры среди уча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стников спорных правоотношений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3527A3" w:rsidRPr="00A5493B" w:rsidRDefault="00844E7B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 ходе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реализации программы осуществляется сотрудничество 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Волгоградского технического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университета с </w:t>
      </w:r>
      <w:r w:rsidR="00F573A9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крупными и средними предприятиями, мировой юстицией Волгоградской области, 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>Волгоградским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областным судом, Арбитражным судом 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lastRenderedPageBreak/>
        <w:t xml:space="preserve">Волгоградской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области, Сберегательным банком Российской Федерации, Банк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>ом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«Возрождение», Банком ВТБ, </w:t>
      </w:r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>т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ерриториальным</w:t>
      </w:r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>и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управлени</w:t>
      </w:r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>ями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Федерального агентства по управлению государственным имуществом</w:t>
      </w:r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proofErr w:type="spellStart"/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>Росреестра</w:t>
      </w:r>
      <w:proofErr w:type="spellEnd"/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771E19" w:rsidRPr="00A5493B">
        <w:rPr>
          <w:rFonts w:ascii="Times New Roman" w:hAnsi="Times New Roman" w:cs="Times New Roman"/>
          <w:color w:val="002060"/>
          <w:sz w:val="26"/>
          <w:szCs w:val="26"/>
        </w:rPr>
        <w:t>по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>Волгоградской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области</w:t>
      </w:r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>,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другими региональными </w:t>
      </w:r>
      <w:r w:rsidR="00483AB2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учреждениями и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компаниями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1856E6" w:rsidRPr="00A5493B" w:rsidRDefault="00654C1B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>Слушателям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предоставляется возможность прохождения практики в г</w:t>
      </w:r>
      <w:r w:rsidR="00752695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ороде 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>Волгограде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и </w:t>
      </w:r>
      <w:r w:rsidR="00771E19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в </w:t>
      </w:r>
      <w:r w:rsidR="00752695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населенных пунктах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Волгоградской области (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нотариальных конторах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>, третейском суде,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адвокатских коллегиях</w:t>
      </w:r>
      <w:r w:rsidR="003527A3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>организациях, оказывающих юридические и консультационные услуги</w:t>
      </w:r>
      <w:r w:rsidR="00241D13" w:rsidRPr="00A5493B">
        <w:rPr>
          <w:rFonts w:ascii="Times New Roman" w:hAnsi="Times New Roman" w:cs="Times New Roman"/>
          <w:color w:val="002060"/>
          <w:sz w:val="26"/>
          <w:szCs w:val="26"/>
        </w:rPr>
        <w:t>, в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казначействе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, в судах общей юрисдикции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и 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>т.п.)</w:t>
      </w:r>
      <w:r w:rsidR="00F35D38"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22700C" w:rsidRPr="00A5493B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5493B">
        <w:rPr>
          <w:rFonts w:ascii="Times New Roman" w:hAnsi="Times New Roman" w:cs="Times New Roman"/>
          <w:color w:val="002060"/>
          <w:sz w:val="26"/>
          <w:szCs w:val="26"/>
        </w:rPr>
        <w:t>Основными потребителями специалистов на рынке труда по данному профилю являются предпринимательские объединения и бизнес-структуры, банковский сектор, государственные и муниципальные учреждения и службы, судебные органы, юридические фирмы, адвокатские коллегии, нотариальные конторы</w:t>
      </w:r>
      <w:r w:rsidR="00872BED" w:rsidRPr="00A5493B">
        <w:rPr>
          <w:rFonts w:ascii="Times New Roman" w:hAnsi="Times New Roman" w:cs="Times New Roman"/>
          <w:color w:val="002060"/>
          <w:sz w:val="26"/>
          <w:szCs w:val="26"/>
        </w:rPr>
        <w:t>, а также</w:t>
      </w:r>
      <w:r w:rsidRPr="00A5493B">
        <w:rPr>
          <w:rFonts w:ascii="Times New Roman" w:hAnsi="Times New Roman" w:cs="Times New Roman"/>
          <w:color w:val="002060"/>
          <w:sz w:val="26"/>
          <w:szCs w:val="26"/>
        </w:rPr>
        <w:t xml:space="preserve"> др</w:t>
      </w:r>
      <w:r w:rsidR="00872BED" w:rsidRPr="00A5493B">
        <w:rPr>
          <w:rFonts w:ascii="Times New Roman" w:hAnsi="Times New Roman" w:cs="Times New Roman"/>
          <w:color w:val="002060"/>
          <w:sz w:val="26"/>
          <w:szCs w:val="26"/>
        </w:rPr>
        <w:t>угие организации и учреждения</w:t>
      </w:r>
      <w:r w:rsidR="001856E6" w:rsidRPr="00A5493B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1574F1" w:rsidRPr="00A5493B" w:rsidRDefault="001574F1" w:rsidP="00157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Форма обучения</w:t>
      </w:r>
      <w:r w:rsidRPr="00A5493B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: с отрывом и</w:t>
      </w:r>
      <w:r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A5493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без отрыва от работы (вечерняя/выходного дня).</w:t>
      </w:r>
    </w:p>
    <w:p w:rsidR="001574F1" w:rsidRPr="00A5493B" w:rsidRDefault="001574F1" w:rsidP="00157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Продолжительность обучения</w:t>
      </w:r>
      <w:r w:rsidRPr="00A5493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 составляет 4-6 месяцев.</w:t>
      </w:r>
    </w:p>
    <w:p w:rsidR="00757EB4" w:rsidRPr="00A5493B" w:rsidRDefault="00757EB4" w:rsidP="009426A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окончании программы выдается </w:t>
      </w:r>
      <w:r w:rsidRPr="00A5493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Диплом о профессиональной переподготовке</w:t>
      </w:r>
      <w:r w:rsidR="00752695" w:rsidRPr="00A5493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752695" w:rsidRPr="00A5493B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>ф</w:t>
      </w:r>
      <w:r w:rsidR="00BE71D7" w:rsidRPr="00A5493B">
        <w:rPr>
          <w:rFonts w:ascii="Times New Roman" w:hAnsi="Times New Roman" w:cs="Times New Roman"/>
          <w:i/>
          <w:color w:val="002060"/>
          <w:sz w:val="26"/>
          <w:szCs w:val="26"/>
        </w:rPr>
        <w:t>едерального государственного бюджетного образовательного учреждения высшего образования</w:t>
      </w:r>
      <w:r w:rsidR="00BE71D7" w:rsidRPr="00A5493B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="00BE71D7" w:rsidRPr="00A5493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bdr w:val="none" w:sz="0" w:space="0" w:color="auto" w:frame="1"/>
          <w:lang w:eastAsia="ru-RU"/>
        </w:rPr>
        <w:t>«Волгоградский государственный технический университет»</w:t>
      </w:r>
      <w:r w:rsidR="00BE71D7" w:rsidRPr="00A549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26AC" w:rsidRPr="00A54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Выпускникам программы присваивается квалификация «</w:t>
      </w:r>
      <w:r w:rsidR="009426AC" w:rsidRPr="00A5493B">
        <w:rPr>
          <w:rFonts w:ascii="Times New Roman" w:hAnsi="Times New Roman" w:cs="Times New Roman"/>
          <w:b/>
          <w:i/>
          <w:color w:val="C00000"/>
          <w:sz w:val="26"/>
          <w:szCs w:val="26"/>
        </w:rPr>
        <w:t>Корпоративный юрист».</w:t>
      </w:r>
    </w:p>
    <w:p w:rsidR="00BC5F5F" w:rsidRPr="00A5493B" w:rsidRDefault="00BC5F5F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757EB4" w:rsidRPr="00A5493B" w:rsidRDefault="00757EB4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Контактная информация:</w:t>
      </w:r>
    </w:p>
    <w:p w:rsidR="00A5493B" w:rsidRDefault="00A5493B" w:rsidP="003C7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i/>
          <w:color w:val="002060"/>
          <w:sz w:val="26"/>
          <w:szCs w:val="26"/>
        </w:rPr>
      </w:pPr>
    </w:p>
    <w:p w:rsidR="00757EB4" w:rsidRPr="00A5493B" w:rsidRDefault="00757EB4" w:rsidP="003C7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sz w:val="26"/>
          <w:szCs w:val="26"/>
        </w:rPr>
      </w:pPr>
      <w:bookmarkStart w:id="0" w:name="_GoBack"/>
      <w:bookmarkEnd w:id="0"/>
      <w:r w:rsidRPr="00A5493B">
        <w:rPr>
          <w:rStyle w:val="a4"/>
          <w:i/>
          <w:color w:val="002060"/>
          <w:sz w:val="26"/>
          <w:szCs w:val="26"/>
        </w:rPr>
        <w:t>Образовательный центр Волгоградского государственного технического универс</w:t>
      </w:r>
      <w:r w:rsidR="00752695" w:rsidRPr="00A5493B">
        <w:rPr>
          <w:rStyle w:val="a4"/>
          <w:i/>
          <w:color w:val="002060"/>
          <w:sz w:val="26"/>
          <w:szCs w:val="26"/>
        </w:rPr>
        <w:t>итета «Прикладное правоведение»</w:t>
      </w:r>
    </w:p>
    <w:p w:rsidR="00757EB4" w:rsidRPr="00A5493B" w:rsidRDefault="00757EB4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Адрес</w:t>
      </w:r>
      <w:r w:rsidRPr="00A549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r w:rsidRPr="00A5493B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400005, г. Волгоград, пр. Ленина, 28, </w:t>
      </w:r>
      <w:r w:rsidRPr="00A5493B">
        <w:rPr>
          <w:rFonts w:ascii="Times New Roman" w:hAnsi="Times New Roman" w:cs="Times New Roman"/>
          <w:i/>
          <w:color w:val="C00000"/>
          <w:sz w:val="26"/>
          <w:szCs w:val="26"/>
        </w:rPr>
        <w:t>Волгоградский государственный технический университет, главный учебный корпус,</w:t>
      </w:r>
      <w:r w:rsidRPr="00A5493B">
        <w:rPr>
          <w:rFonts w:ascii="Times New Roman" w:hAnsi="Times New Roman" w:cs="Times New Roman"/>
          <w:i/>
          <w:color w:val="C00000"/>
          <w:spacing w:val="3"/>
          <w:sz w:val="26"/>
          <w:szCs w:val="26"/>
        </w:rPr>
        <w:t xml:space="preserve"> ауд. 332</w:t>
      </w:r>
      <w:r w:rsidRPr="00A5493B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;</w:t>
      </w:r>
    </w:p>
    <w:p w:rsidR="00757EB4" w:rsidRPr="00A5493B" w:rsidRDefault="00757EB4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5493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Тел.:</w:t>
      </w:r>
      <w:r w:rsidRPr="00A549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A5493B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+ 7 905 399 94 53; +7 (8442) 24-80-82;</w:t>
      </w:r>
    </w:p>
    <w:p w:rsidR="00757EB4" w:rsidRPr="00A5493B" w:rsidRDefault="00757EB4" w:rsidP="00757EB4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</w:pPr>
      <w:proofErr w:type="spellStart"/>
      <w:r w:rsidRPr="00A5493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Email</w:t>
      </w:r>
      <w:proofErr w:type="spellEnd"/>
      <w:r w:rsidRPr="00A5493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  <w:r w:rsidRPr="00A549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hyperlink r:id="rId4" w:history="1">
        <w:r w:rsidRPr="00A5493B">
          <w:rPr>
            <w:rStyle w:val="a5"/>
            <w:rFonts w:ascii="Times New Roman" w:eastAsia="Times New Roman" w:hAnsi="Times New Roman" w:cs="Times New Roman"/>
            <w:i/>
            <w:color w:val="C00000"/>
            <w:sz w:val="26"/>
            <w:szCs w:val="26"/>
            <w:lang w:val="en-US" w:eastAsia="ru-RU"/>
          </w:rPr>
          <w:t>pravo</w:t>
        </w:r>
        <w:r w:rsidRPr="00A5493B">
          <w:rPr>
            <w:rStyle w:val="a5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eastAsia="ru-RU"/>
          </w:rPr>
          <w:t>@</w:t>
        </w:r>
        <w:r w:rsidRPr="00A5493B">
          <w:rPr>
            <w:rStyle w:val="a5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val="en-US" w:eastAsia="ru-RU"/>
          </w:rPr>
          <w:t>vstu</w:t>
        </w:r>
        <w:r w:rsidRPr="00A5493B">
          <w:rPr>
            <w:rStyle w:val="a5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A5493B">
          <w:rPr>
            <w:rStyle w:val="a5"/>
            <w:rFonts w:ascii="Times New Roman" w:eastAsia="Times New Roman" w:hAnsi="Times New Roman" w:cs="Times New Roman"/>
            <w:i/>
            <w:color w:val="C00000"/>
            <w:sz w:val="26"/>
            <w:szCs w:val="26"/>
            <w:bdr w:val="none" w:sz="0" w:space="0" w:color="auto" w:frame="1"/>
            <w:lang w:eastAsia="ru-RU"/>
          </w:rPr>
          <w:t>ru</w:t>
        </w:r>
        <w:proofErr w:type="spellEnd"/>
      </w:hyperlink>
    </w:p>
    <w:p w:rsidR="00757EB4" w:rsidRPr="00A5493B" w:rsidRDefault="00757EB4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5493B">
        <w:rPr>
          <w:rFonts w:ascii="Times New Roman" w:hAnsi="Times New Roman" w:cs="Times New Roman"/>
          <w:b/>
          <w:i/>
          <w:sz w:val="26"/>
          <w:szCs w:val="26"/>
        </w:rPr>
        <w:t xml:space="preserve">Сайт: </w:t>
      </w:r>
      <w:hyperlink r:id="rId5" w:history="1">
        <w:r w:rsidRPr="00A5493B">
          <w:rPr>
            <w:rStyle w:val="a5"/>
            <w:rFonts w:ascii="Times New Roman" w:hAnsi="Times New Roman" w:cs="Times New Roman"/>
            <w:i/>
            <w:color w:val="C00000"/>
            <w:sz w:val="26"/>
            <w:szCs w:val="26"/>
          </w:rPr>
          <w:t>http://www.vstu.ru/obrazovanie/perepodgotovka/prikladnoe-pravovedenie.html</w:t>
        </w:r>
      </w:hyperlink>
    </w:p>
    <w:p w:rsidR="00757EB4" w:rsidRPr="00386C5E" w:rsidRDefault="00757EB4" w:rsidP="00757EB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sectPr w:rsidR="00757EB4" w:rsidRPr="00386C5E" w:rsidSect="00BD3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12"/>
    <w:rsid w:val="000D3C21"/>
    <w:rsid w:val="001574F1"/>
    <w:rsid w:val="001856E6"/>
    <w:rsid w:val="0020347A"/>
    <w:rsid w:val="0022700C"/>
    <w:rsid w:val="00241D13"/>
    <w:rsid w:val="003527A3"/>
    <w:rsid w:val="00361612"/>
    <w:rsid w:val="00386C5E"/>
    <w:rsid w:val="003C781C"/>
    <w:rsid w:val="00483AB2"/>
    <w:rsid w:val="005E34F7"/>
    <w:rsid w:val="00654C1B"/>
    <w:rsid w:val="00672E15"/>
    <w:rsid w:val="00752695"/>
    <w:rsid w:val="00757EB4"/>
    <w:rsid w:val="0076403F"/>
    <w:rsid w:val="00771E19"/>
    <w:rsid w:val="00816061"/>
    <w:rsid w:val="00844E7B"/>
    <w:rsid w:val="00872BED"/>
    <w:rsid w:val="00883513"/>
    <w:rsid w:val="009426AC"/>
    <w:rsid w:val="009763E6"/>
    <w:rsid w:val="00A5493B"/>
    <w:rsid w:val="00A74E06"/>
    <w:rsid w:val="00BC5F5F"/>
    <w:rsid w:val="00BD3EDC"/>
    <w:rsid w:val="00BE71D7"/>
    <w:rsid w:val="00C911AA"/>
    <w:rsid w:val="00D060B7"/>
    <w:rsid w:val="00D23861"/>
    <w:rsid w:val="00D33A43"/>
    <w:rsid w:val="00DA129F"/>
    <w:rsid w:val="00DA3379"/>
    <w:rsid w:val="00F204ED"/>
    <w:rsid w:val="00F35D38"/>
    <w:rsid w:val="00F42133"/>
    <w:rsid w:val="00F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0601-671B-48B2-AF70-B0ABECD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EB4"/>
    <w:rPr>
      <w:b/>
      <w:bCs/>
    </w:rPr>
  </w:style>
  <w:style w:type="character" w:styleId="a5">
    <w:name w:val="Hyperlink"/>
    <w:basedOn w:val="a0"/>
    <w:uiPriority w:val="99"/>
    <w:unhideWhenUsed/>
    <w:rsid w:val="00757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tu.ru/obrazovanie/perepodgotovka/prikladnoe-pravovedenie.html" TargetMode="External"/><Relationship Id="rId4" Type="http://schemas.openxmlformats.org/officeDocument/2006/relationships/hyperlink" Target="mailto:pravo@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30</cp:revision>
  <dcterms:created xsi:type="dcterms:W3CDTF">2015-11-30T07:24:00Z</dcterms:created>
  <dcterms:modified xsi:type="dcterms:W3CDTF">2016-02-08T06:34:00Z</dcterms:modified>
</cp:coreProperties>
</file>