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39" w:rsidRDefault="00315339" w:rsidP="00C53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61E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объекта закупки</w:t>
      </w:r>
    </w:p>
    <w:p w:rsidR="00315339" w:rsidRDefault="00315339" w:rsidP="00C537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Pr="009613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Техническое задание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DC0AD9" w:rsidRPr="0096135E" w:rsidRDefault="002E6BC5" w:rsidP="00C537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="00A76448" w:rsidRPr="0096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текущему ремонту </w:t>
      </w:r>
      <w:r w:rsidR="00E76DD8" w:rsidRPr="0096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помещени</w:t>
      </w:r>
      <w:r w:rsidR="00D2791B" w:rsidRPr="0096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я </w:t>
      </w:r>
      <w:r w:rsidR="0096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 _</w:t>
      </w:r>
      <w:r w:rsidR="00954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</w:t>
      </w:r>
    </w:p>
    <w:p w:rsidR="00E76DD8" w:rsidRPr="0096135E" w:rsidRDefault="00E76DD8" w:rsidP="009613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135E" w:rsidRDefault="00DC0AD9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76DD8" w:rsidRPr="0096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Предмет </w:t>
      </w:r>
      <w:r w:rsidRPr="0096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закупки:</w:t>
      </w:r>
      <w:r w:rsidR="0096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A2558" w:rsidRPr="009613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текущий ремонт </w:t>
      </w:r>
      <w:r w:rsidR="00E76DD8" w:rsidRPr="009613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помещени</w:t>
      </w:r>
      <w:r w:rsidR="00D2791B" w:rsidRPr="009613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E76DD8" w:rsidRPr="009613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613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_</w:t>
      </w:r>
      <w:r w:rsidR="00E76DD8" w:rsidRPr="009613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адресу: </w:t>
      </w:r>
      <w:proofErr w:type="gramStart"/>
      <w:r w:rsidR="00E76DD8" w:rsidRPr="009613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proofErr w:type="gramEnd"/>
      <w:r w:rsidR="00E76DD8" w:rsidRPr="009613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2105B8" w:rsidRPr="009613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76DD8" w:rsidRPr="009613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Волгоград, пр. им. </w:t>
      </w:r>
      <w:r w:rsidR="00D2791B" w:rsidRPr="009613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В.И.Ленина, д.28</w:t>
      </w:r>
      <w:r w:rsidR="009613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__.</w:t>
      </w:r>
    </w:p>
    <w:p w:rsidR="00DC0AD9" w:rsidRPr="0096135E" w:rsidRDefault="00DC0AD9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B0685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</w:t>
      </w:r>
      <w:r w:rsidR="0099725A" w:rsidRPr="0096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договора</w:t>
      </w:r>
      <w:r w:rsidRPr="0096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96135E" w:rsidRDefault="0096135E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ХХХ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910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</w:t>
      </w:r>
      <w:r w:rsidR="00DC0AD9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0AD9" w:rsidRPr="0091076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1076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цифрами и </w:t>
      </w:r>
      <w:r w:rsidRPr="0091076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прописью</w:t>
      </w:r>
      <w:r w:rsidR="00DC0AD9" w:rsidRPr="0091076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C0AD9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76DD8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DC0AD9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D3EC6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C0AD9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ХХХ,ХХ</w:t>
      </w:r>
      <w:r w:rsidR="00DC0AD9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326FA" w:rsidRPr="0096135E" w:rsidRDefault="00DC0AD9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Начальная (максимальная) цена </w:t>
      </w:r>
      <w:r w:rsidR="008326FA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определена на основании проектно-сметного метода, в соответствии с локальным сметным расчёт</w:t>
      </w:r>
      <w:r w:rsidR="00D2791B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E76DD8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Pr="0096135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5134F5" w:rsidRPr="009613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текущему ремонту </w:t>
      </w:r>
      <w:r w:rsidR="00E76DD8" w:rsidRPr="009613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помещени</w:t>
      </w:r>
      <w:r w:rsidR="00D2791B" w:rsidRPr="009613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E76DD8" w:rsidRPr="009613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613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_ </w:t>
      </w:r>
      <w:r w:rsidR="00EC2DFF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EC2DFF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</w:t>
      </w:r>
      <w:proofErr w:type="gramEnd"/>
      <w:r w:rsidR="00EC2DFF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отдельным фа</w:t>
      </w:r>
      <w:r w:rsidR="00AD7D10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EC2DFF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лом в документах закупки).</w:t>
      </w:r>
    </w:p>
    <w:p w:rsidR="00DC0AD9" w:rsidRPr="00910761" w:rsidRDefault="00910761" w:rsidP="009107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DC0AD9" w:rsidRPr="009107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Источник финансирования: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C0AD9" w:rsidRPr="009107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средства бюджетного учреждения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076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(указать источник финансирования)</w:t>
      </w:r>
      <w:r w:rsidR="00DC0AD9" w:rsidRPr="009107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76448" w:rsidRPr="0096135E" w:rsidRDefault="00910761" w:rsidP="0096135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="00DC0AD9" w:rsidRPr="009107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Краткие характеристики работ:</w:t>
      </w:r>
      <w:r w:rsidR="00DC0AD9" w:rsidRPr="009549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5490F" w:rsidRPr="009549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="005134F5" w:rsidRPr="0096135E">
        <w:rPr>
          <w:rFonts w:ascii="Times New Roman" w:hAnsi="Times New Roman" w:cs="Times New Roman"/>
          <w:bCs/>
          <w:sz w:val="24"/>
          <w:szCs w:val="24"/>
        </w:rPr>
        <w:t xml:space="preserve">екущий ремонт </w:t>
      </w:r>
      <w:r w:rsidR="00E76DD8" w:rsidRPr="009613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помещени</w:t>
      </w:r>
      <w:r w:rsidR="00D2791B" w:rsidRPr="009613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E76DD8" w:rsidRPr="009613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9549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5134F5" w:rsidRPr="0096135E">
        <w:rPr>
          <w:rFonts w:ascii="Times New Roman" w:hAnsi="Times New Roman" w:cs="Times New Roman"/>
          <w:sz w:val="24"/>
          <w:szCs w:val="24"/>
        </w:rPr>
        <w:t xml:space="preserve"> </w:t>
      </w:r>
      <w:r w:rsidR="00A76448" w:rsidRPr="0096135E">
        <w:rPr>
          <w:rFonts w:ascii="Times New Roman" w:hAnsi="Times New Roman" w:cs="Times New Roman"/>
          <w:bCs/>
          <w:sz w:val="24"/>
          <w:szCs w:val="24"/>
        </w:rPr>
        <w:t>с</w:t>
      </w:r>
      <w:r w:rsidR="00A76448" w:rsidRPr="0096135E">
        <w:rPr>
          <w:rFonts w:ascii="Times New Roman" w:hAnsi="Times New Roman" w:cs="Times New Roman"/>
          <w:color w:val="000000"/>
          <w:sz w:val="24"/>
          <w:szCs w:val="24"/>
        </w:rPr>
        <w:t xml:space="preserve"> внутренними отделочными работами общей площадью </w:t>
      </w:r>
      <w:r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A76448" w:rsidRPr="0096135E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="00A76448" w:rsidRPr="0096135E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A76448" w:rsidRPr="0096135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76448" w:rsidRPr="0096135E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требованиями </w:t>
      </w:r>
      <w:r w:rsidR="0095490F">
        <w:rPr>
          <w:rFonts w:ascii="Times New Roman" w:hAnsi="Times New Roman" w:cs="Times New Roman"/>
          <w:color w:val="000000"/>
          <w:sz w:val="24"/>
          <w:szCs w:val="24"/>
        </w:rPr>
        <w:t xml:space="preserve">__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91076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пример: </w:t>
      </w:r>
      <w:r w:rsidR="00A76448" w:rsidRPr="0091076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СП 71.13330.2017. </w:t>
      </w:r>
      <w:proofErr w:type="gramStart"/>
      <w:r w:rsidR="00A76448" w:rsidRPr="00910761">
        <w:rPr>
          <w:rFonts w:ascii="Times New Roman" w:hAnsi="Times New Roman" w:cs="Times New Roman"/>
          <w:i/>
          <w:color w:val="000000"/>
          <w:sz w:val="24"/>
          <w:szCs w:val="24"/>
        </w:rPr>
        <w:t>«Свод правил, изоляционные и отделочные материалы</w:t>
      </w:r>
      <w:r w:rsidR="00373153" w:rsidRPr="00910761">
        <w:rPr>
          <w:rFonts w:ascii="Times New Roman" w:hAnsi="Times New Roman" w:cs="Times New Roman"/>
          <w:i/>
          <w:color w:val="000000"/>
          <w:sz w:val="24"/>
          <w:szCs w:val="24"/>
        </w:rPr>
        <w:t>»</w:t>
      </w:r>
      <w:r w:rsidR="008041D6" w:rsidRPr="0091076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r w:rsidR="008041D6" w:rsidRPr="00910761">
        <w:rPr>
          <w:rFonts w:ascii="Times New Roman" w:hAnsi="Times New Roman" w:cs="Times New Roman"/>
          <w:i/>
          <w:sz w:val="24"/>
          <w:szCs w:val="24"/>
        </w:rPr>
        <w:t xml:space="preserve">с </w:t>
      </w:r>
      <w:r w:rsidR="00D2791B" w:rsidRPr="00910761">
        <w:rPr>
          <w:rFonts w:ascii="Times New Roman" w:hAnsi="Times New Roman" w:cs="Times New Roman"/>
          <w:i/>
          <w:sz w:val="24"/>
          <w:szCs w:val="24"/>
        </w:rPr>
        <w:t xml:space="preserve">ремонтом системы электроснабжения и </w:t>
      </w:r>
      <w:r w:rsidR="008041D6" w:rsidRPr="00910761">
        <w:rPr>
          <w:rFonts w:ascii="Times New Roman" w:hAnsi="Times New Roman" w:cs="Times New Roman"/>
          <w:i/>
          <w:sz w:val="24"/>
          <w:szCs w:val="24"/>
        </w:rPr>
        <w:t>заменой осветительной арматуры в соответствии с ПУЭ, Изд. 6,7.</w:t>
      </w:r>
      <w:r>
        <w:rPr>
          <w:rFonts w:ascii="Times New Roman" w:hAnsi="Times New Roman" w:cs="Times New Roman"/>
          <w:sz w:val="24"/>
          <w:szCs w:val="24"/>
        </w:rPr>
        <w:t>)</w:t>
      </w:r>
      <w:r w:rsidR="008041D6" w:rsidRPr="009613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910761" w:rsidRDefault="004E1DB6" w:rsidP="0095490F">
      <w:pPr>
        <w:pStyle w:val="headertext"/>
        <w:spacing w:before="0" w:beforeAutospacing="0" w:after="0" w:afterAutospacing="0"/>
        <w:ind w:firstLine="567"/>
        <w:jc w:val="both"/>
        <w:rPr>
          <w:bCs/>
        </w:rPr>
      </w:pPr>
      <w:r w:rsidRPr="0096135E">
        <w:rPr>
          <w:b/>
          <w:color w:val="000000"/>
        </w:rPr>
        <w:t>5.</w:t>
      </w:r>
      <w:r w:rsidR="008B0685" w:rsidRPr="0096135E">
        <w:rPr>
          <w:b/>
          <w:color w:val="000000"/>
        </w:rPr>
        <w:t xml:space="preserve"> </w:t>
      </w:r>
      <w:r w:rsidR="00DC0AD9" w:rsidRPr="0096135E">
        <w:rPr>
          <w:b/>
          <w:color w:val="000000"/>
        </w:rPr>
        <w:t>Место выполнения работ:</w:t>
      </w:r>
      <w:r w:rsidR="0095490F">
        <w:rPr>
          <w:b/>
          <w:color w:val="000000"/>
        </w:rPr>
        <w:t xml:space="preserve"> </w:t>
      </w:r>
      <w:r w:rsidR="0095490F">
        <w:t>з</w:t>
      </w:r>
      <w:r w:rsidR="008B0685" w:rsidRPr="0096135E">
        <w:t xml:space="preserve">дание </w:t>
      </w:r>
      <w:r w:rsidR="00D2791B" w:rsidRPr="0096135E">
        <w:t xml:space="preserve">учебного корпуса </w:t>
      </w:r>
      <w:r w:rsidR="00910761">
        <w:t xml:space="preserve">№ _ </w:t>
      </w:r>
      <w:r w:rsidR="00D2791B" w:rsidRPr="0096135E">
        <w:t xml:space="preserve">по </w:t>
      </w:r>
      <w:r w:rsidR="00D2791B" w:rsidRPr="0096135E">
        <w:rPr>
          <w:color w:val="000000"/>
        </w:rPr>
        <w:t xml:space="preserve">адресу: </w:t>
      </w:r>
      <w:proofErr w:type="gramStart"/>
      <w:r w:rsidR="00D2791B" w:rsidRPr="0096135E">
        <w:rPr>
          <w:bCs/>
        </w:rPr>
        <w:t>г</w:t>
      </w:r>
      <w:proofErr w:type="gramEnd"/>
      <w:r w:rsidR="00D2791B" w:rsidRPr="0096135E">
        <w:rPr>
          <w:bCs/>
        </w:rPr>
        <w:t>.</w:t>
      </w:r>
      <w:r w:rsidR="0095490F">
        <w:rPr>
          <w:bCs/>
        </w:rPr>
        <w:t xml:space="preserve"> </w:t>
      </w:r>
      <w:r w:rsidR="00D2791B" w:rsidRPr="0096135E">
        <w:rPr>
          <w:bCs/>
        </w:rPr>
        <w:t>Волгоград, пр. им. В.И.Ленина, д.2</w:t>
      </w:r>
      <w:r w:rsidR="00952329" w:rsidRPr="0096135E">
        <w:rPr>
          <w:bCs/>
        </w:rPr>
        <w:t>8</w:t>
      </w:r>
      <w:r w:rsidR="00910761">
        <w:rPr>
          <w:bCs/>
        </w:rPr>
        <w:t>, __.</w:t>
      </w:r>
    </w:p>
    <w:p w:rsidR="00DC0AD9" w:rsidRPr="0096135E" w:rsidRDefault="00DC0AD9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Сроки выполнения работ:</w:t>
      </w:r>
      <w:r w:rsidR="009549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9549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613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аботы выполняются в течение </w:t>
      </w:r>
      <w:r w:rsidR="009107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 дней </w:t>
      </w:r>
      <w:r w:rsidRPr="009613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момента подписания сторонами </w:t>
      </w:r>
      <w:r w:rsidR="008B0685" w:rsidRPr="009613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</w:t>
      </w:r>
      <w:r w:rsidRPr="009613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C0AD9" w:rsidRPr="0096135E" w:rsidRDefault="00DC0AD9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="008B0685" w:rsidRPr="0096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6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Объём выполняемых работ:</w:t>
      </w:r>
      <w:r w:rsidR="00954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планируемых работ указан в Приложении № 1, требования к товарам (материалам) используемы</w:t>
      </w:r>
      <w:r w:rsidR="008326FA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указаны в Приложении №2 настоящего технического задания.</w:t>
      </w:r>
    </w:p>
    <w:p w:rsidR="00DC0AD9" w:rsidRPr="0096135E" w:rsidRDefault="00DC0AD9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6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монтажной технологичности по текущему ремонту</w:t>
      </w:r>
    </w:p>
    <w:p w:rsidR="00A76448" w:rsidRPr="0096135E" w:rsidRDefault="00401EDC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76448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нутренние отделочные работы проводить в соответствии с требованиями </w:t>
      </w:r>
      <w:r w:rsidR="0095490F">
        <w:rPr>
          <w:rFonts w:ascii="Times New Roman" w:eastAsia="Times New Roman" w:hAnsi="Times New Roman" w:cs="Times New Roman"/>
          <w:sz w:val="24"/>
          <w:szCs w:val="24"/>
          <w:lang w:eastAsia="ru-RU"/>
        </w:rPr>
        <w:t>__ (</w:t>
      </w:r>
      <w:r w:rsidR="0095490F" w:rsidRPr="0095490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пример:</w:t>
      </w:r>
      <w:proofErr w:type="gramEnd"/>
      <w:r w:rsidR="0095490F" w:rsidRPr="0095490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A76448" w:rsidRPr="0095490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 71.13330.2017«Свод правил, изоляционные и отделочные материалы».</w:t>
      </w:r>
      <w:r w:rsidR="008A7773" w:rsidRPr="0095490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="008A7773" w:rsidRPr="0095490F">
        <w:rPr>
          <w:rFonts w:ascii="Times New Roman" w:hAnsi="Times New Roman" w:cs="Times New Roman"/>
          <w:i/>
          <w:sz w:val="24"/>
          <w:szCs w:val="24"/>
        </w:rPr>
        <w:t>Ремонт системы электроснабжения в соответствии с ПУЭ, Изд. 6,7</w:t>
      </w:r>
      <w:r w:rsidR="0095490F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DC0AD9" w:rsidRPr="0096135E" w:rsidRDefault="00DC0AD9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Сопутствующие работы, требования</w:t>
      </w:r>
      <w:r w:rsidR="005C33F5" w:rsidRPr="0096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6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их выполнению: </w:t>
      </w:r>
    </w:p>
    <w:p w:rsidR="00DC0AD9" w:rsidRPr="0096135E" w:rsidRDefault="00DC0AD9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своими силами и за счёт собственных средств обеспечивает:</w:t>
      </w:r>
    </w:p>
    <w:p w:rsidR="00DC0AD9" w:rsidRPr="0096135E" w:rsidRDefault="00DC0AD9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17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необходимых мероприятий по охране труда и технике безопасности, противопожарной безопасности, охране окружающей среды в ходе выполнения работ по предмету контракта в соответствии с действующим законодательством Российской Федерации;</w:t>
      </w:r>
    </w:p>
    <w:p w:rsidR="00DC0AD9" w:rsidRPr="0096135E" w:rsidRDefault="00DC0AD9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 начала выполнения работ внутри помещения Подрядчик обязан выполнить мероприятия по предотвращению попадания пыли и грязи в остальные неремонтируемые помещения, на мебель и стационарное оборудование. Защитить существующие оконные и дверные блоки, мебель и стационарное оборудование от механических воздействий и пыли;</w:t>
      </w:r>
    </w:p>
    <w:p w:rsidR="00DC0AD9" w:rsidRPr="0096135E" w:rsidRDefault="00DC0AD9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осуществление уборки строительного мусора, для поддержания рабочей зоны в здании, в</w:t>
      </w:r>
      <w:r w:rsidR="00E17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чистоте и порядке, а по завершении работ окончательная уборка от остатков материалов, строительного мусора и отходов;</w:t>
      </w:r>
    </w:p>
    <w:p w:rsidR="00DC0AD9" w:rsidRPr="0096135E" w:rsidRDefault="00DC0AD9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демонтированное оборудование пригодное к дальнейшей эксплуатации, по заключению заказчика, передается заказчику. Непригодн</w:t>
      </w:r>
      <w:r w:rsidR="005C33F5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ые материалы и</w:t>
      </w: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оборудование, по заключению заказчика, </w:t>
      </w:r>
      <w:proofErr w:type="gramStart"/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вывозится и утилизируется</w:t>
      </w:r>
      <w:proofErr w:type="gramEnd"/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Подрядчиком;</w:t>
      </w:r>
    </w:p>
    <w:p w:rsidR="00DC0AD9" w:rsidRPr="0096135E" w:rsidRDefault="00DC0AD9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подписание акта сдачи-приёмки работ по формам № КС-2 и № КС-3 производится после вывоза Подрядчиком строительного мусора, инструментов, материалов и оборудования.</w:t>
      </w:r>
    </w:p>
    <w:p w:rsidR="00DC0AD9" w:rsidRPr="0096135E" w:rsidRDefault="00DC0AD9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C33F5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требования к работам:</w:t>
      </w:r>
    </w:p>
    <w:p w:rsidR="00DC0AD9" w:rsidRPr="0096135E" w:rsidRDefault="00DC0AD9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работы должны производиться в соответствии со сметной документацией</w:t>
      </w:r>
      <w:r w:rsidR="005C33F5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C0AD9" w:rsidRPr="0096135E" w:rsidRDefault="00DC0AD9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C33F5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ыполнение </w:t>
      </w:r>
      <w:r w:rsidR="005C33F5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не должно препятствовать </w:t>
      </w: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создавать неудобства в работе заказчика или предоставлять угрозу жизни, здоровью сотрудников заказчика и третьих лиц</w:t>
      </w:r>
      <w:r w:rsidR="005C33F5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C0AD9" w:rsidRPr="0096135E" w:rsidRDefault="00DC0AD9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подрядчик обязан до начала выполнения работ представить заказчику, для оформления пропусков, списки специалистов, которые будут задействованы на объектах с указанием Ф.И.О., паспортных данных, а также номера автомашин, подв</w:t>
      </w:r>
      <w:r w:rsidR="005C33F5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озящих материалы, оборудование </w:t>
      </w: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другие грузы для выполнения работ</w:t>
      </w:r>
      <w:r w:rsidR="005C33F5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C0AD9" w:rsidRPr="0096135E" w:rsidRDefault="005C33F5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 начала работ Подрядчик </w:t>
      </w:r>
      <w:r w:rsidR="00DC0AD9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предоставить Заказчику приказ о назначении представителя Подрядчика, ответственного за противопожарную, санитарно-эпидемиологическую, технику безопасности и за проведение работ на объекте. Ответств</w:t>
      </w: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енный представитель Подрядчика </w:t>
      </w:r>
      <w:r w:rsidR="00DC0AD9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ежедневную регистрацию специалистов, занятых при выполнении работ, в журнале выполнения работ Заказчика</w:t>
      </w: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C0AD9" w:rsidRPr="0096135E" w:rsidRDefault="00DC0AD9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выполняемые работы должны соответствовать стандартам, строительным нормам, правилам и иным действующим на территории РФ нормативно-правовым актам</w:t>
      </w:r>
      <w:r w:rsidR="005C33F5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C0AD9" w:rsidRPr="0096135E" w:rsidRDefault="00DC0AD9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подрядчик должен обеспечить объект всеми видами материально-технических ресурсов в строгом соответствии с технологической последовательностью выполнения работ, установленные проектом</w:t>
      </w:r>
      <w:r w:rsidR="005C33F5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C0AD9" w:rsidRPr="0096135E" w:rsidRDefault="00DC0AD9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все работы выполняются рабочими соответствующей квалификации</w:t>
      </w:r>
      <w:r w:rsidR="005C33F5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C0AD9" w:rsidRPr="0096135E" w:rsidRDefault="00DC0AD9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подрядчик должен обеспечить на объекте наличие достаточного количества инженерного состава, технического персонала и рабочих для завершения выполнения работ в установленные сроки</w:t>
      </w:r>
      <w:r w:rsidR="005C33F5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C0AD9" w:rsidRPr="0096135E" w:rsidRDefault="00DC0AD9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осуществлении работ Подрядчик обязан соблюдать требования законов и иных правовых актов об охране экологической безопасности и охраны здоровья населения, нести ответственность за выполнение необходимых мероприятий по охране труда и за производство работ (ГОСТ 12.0.230.1-2015)</w:t>
      </w:r>
      <w:r w:rsidR="008326FA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«Система стандартов безопасности труда. Система управления </w:t>
      </w:r>
      <w:proofErr w:type="gramStart"/>
      <w:r w:rsidR="008326FA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охранной</w:t>
      </w:r>
      <w:proofErr w:type="gramEnd"/>
      <w:r w:rsidR="008326FA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труда.»</w:t>
      </w: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 несёт ответственность за нарушение указанных требований. В </w:t>
      </w:r>
      <w:proofErr w:type="gramStart"/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</w:t>
      </w:r>
      <w:proofErr w:type="gramEnd"/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работ Подрядчик обязан предусмотреть мероприятия</w:t>
      </w:r>
      <w:r w:rsidR="005C33F5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исключающие загрязнение прилегающей территории строительными отходами, предусмотреть меры по предупреждению пылеобразования. Зона проведения работ и иные помещения дол</w:t>
      </w:r>
      <w:r w:rsidR="005C33F5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жны ежедневно освобождаться от </w:t>
      </w: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предметов, мусора, образующихся при проведении работ, силами и средствами Подрядчика, осуществляемого выполнения соответствующих работ. Складирование строительного мусора осуществляется Подрядчиком в специально отведенном Заказчиком месте. Вывоз строительного мусора осуществляется Подрядчиком ежедневно</w:t>
      </w:r>
      <w:r w:rsidR="005C33F5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C0AD9" w:rsidRPr="0096135E" w:rsidRDefault="00DC0AD9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подрядчик несёт ответственность перед компетентными государственными и муниципальными органами за соблюдение правил и порядка ведения работ и обязан возместить суммы штрафных санкций, возложенных  на Заказчика службами контроля, в случаях некачественного проведения работ в течение  5(пяти) дней с даты, предоставления Заказчиком Подрядчику пакета документов, свидетельствующих об уплате вышеуказанных штрафных санкций; возместить суммы штрафных санкций, наложенных  Заказчиком в случае некачественного проведения работ, в течение 5(пяти) дней от даты оформления соответствующих документов</w:t>
      </w:r>
      <w:r w:rsidR="005C33F5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C0AD9" w:rsidRPr="0096135E" w:rsidRDefault="00DC0AD9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все работы проводятся с использованием ресурсов Подрядчика (материалы, крепёжные материалы, изделия, инструменты, конструкции, оборудование и д.р.) и за счёт Подрядчика. Подрядчик несёт ответственность за соответствие используемых материалов и оборудования государственным стандартам и техническим условиям, за достоверность сведений о стране происхождения, за сохранность всех поставляемых для реализации контракта материалов до завершения выполнения работ. Транспортировка материалов и оборудования к месту выполнения работ, производство погрузо-разгрузочных работ и прочих сопутствующих мероприятий осуществляется Подрядчиком своими силами и за свой счёт</w:t>
      </w:r>
      <w:r w:rsidR="005C33F5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C0AD9" w:rsidRPr="0096135E" w:rsidRDefault="00DC0AD9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подрядчик несёт ответственность, в том числе за привлечённую субподрядную организацию в полном объёме, в том числе и перед компетентными государственными и муниципальными органами за соблюдение правил и порядка ведения работ</w:t>
      </w:r>
      <w:r w:rsidR="005C33F5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C0AD9" w:rsidRPr="0096135E" w:rsidRDefault="00DC0AD9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подрядчик при сдаче работ заказчику предоставляет техническ</w:t>
      </w:r>
      <w:r w:rsidR="005C33F5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паспорта, сертификаты и иные </w:t>
      </w: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подтверждающие качество используемых при выполнении работ материалов, комплектующих изделий, установленных законодательством РФ</w:t>
      </w:r>
      <w:r w:rsidR="005C33F5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C0AD9" w:rsidRPr="0096135E" w:rsidRDefault="00DC0AD9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- гарантия качества выполняемых работ, в том числе на используемые в работе материалы, представляется в полном объёме с соблюдением технологии производства, действующих норм и правил. Гарантийный срок но</w:t>
      </w:r>
      <w:r w:rsidR="005C33F5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рмальной </w:t>
      </w: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 объекта начинает действовать с момента подписания сторонами акта о приёмке готового объекта. Если в гарантийный период обнаружатся дефекты, допущенные по вине Подрядчика и препятствующие нормальной эксплуатации объекта, то Подрядчик обязан их устранить в установленный заказчиком срок за свой счёт</w:t>
      </w:r>
      <w:r w:rsidR="005C33F5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26FA" w:rsidRPr="0096135E" w:rsidRDefault="008326FA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товар</w:t>
      </w:r>
      <w:r w:rsidR="005C33F5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используемый при выполнении работ</w:t>
      </w:r>
      <w:r w:rsidR="005C33F5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быть новым, не бывшем в употреблении, в ремонте, в том числе не восстановленным, у которого не была осуществлена замена составных частей, не были восстановлены потребительские свойства.</w:t>
      </w:r>
    </w:p>
    <w:p w:rsidR="00DC0AD9" w:rsidRPr="0096135E" w:rsidRDefault="00DC0AD9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6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</w:t>
      </w: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6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сдачи и приемки выполненных работ:</w:t>
      </w:r>
    </w:p>
    <w:p w:rsidR="00DC0AD9" w:rsidRPr="0096135E" w:rsidRDefault="0036069F" w:rsidP="009613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п</w:t>
      </w:r>
      <w:r w:rsidR="00DC0AD9" w:rsidRPr="0096135E">
        <w:rPr>
          <w:rFonts w:ascii="Times New Roman" w:eastAsia="MS Mincho" w:hAnsi="Times New Roman" w:cs="Times New Roman"/>
          <w:sz w:val="24"/>
          <w:szCs w:val="24"/>
          <w:lang w:eastAsia="ru-RU"/>
        </w:rPr>
        <w:t>риёмка результатов работ оформляется в течени</w:t>
      </w:r>
      <w:r w:rsidR="003D3EC6" w:rsidRPr="0096135E">
        <w:rPr>
          <w:rFonts w:ascii="Times New Roman" w:eastAsia="MS Mincho" w:hAnsi="Times New Roman" w:cs="Times New Roman"/>
          <w:sz w:val="24"/>
          <w:szCs w:val="24"/>
          <w:lang w:eastAsia="ru-RU"/>
        </w:rPr>
        <w:t>е</w:t>
      </w:r>
      <w:r w:rsidR="00401EDC" w:rsidRPr="0096135E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 w:rsidR="00EB769E" w:rsidRPr="0096135E">
        <w:rPr>
          <w:rFonts w:ascii="Times New Roman" w:eastAsia="MS Mincho" w:hAnsi="Times New Roman" w:cs="Times New Roman"/>
          <w:sz w:val="24"/>
          <w:szCs w:val="24"/>
          <w:lang w:eastAsia="ru-RU"/>
        </w:rPr>
        <w:t>15</w:t>
      </w:r>
      <w:r w:rsidR="00401EDC" w:rsidRPr="0096135E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 w:rsidR="00EB769E" w:rsidRPr="0096135E">
        <w:rPr>
          <w:rFonts w:ascii="Times New Roman" w:eastAsia="MS Mincho" w:hAnsi="Times New Roman" w:cs="Times New Roman"/>
          <w:sz w:val="24"/>
          <w:szCs w:val="24"/>
          <w:lang w:eastAsia="ru-RU"/>
        </w:rPr>
        <w:t>рабочих</w:t>
      </w:r>
      <w:r w:rsidR="00DC0AD9" w:rsidRPr="0096135E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дней с момента окончания ра</w:t>
      </w:r>
      <w:r w:rsidR="005C33F5" w:rsidRPr="0096135E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бот, на основании подписанного </w:t>
      </w:r>
      <w:r w:rsidR="00DC0AD9" w:rsidRPr="0096135E">
        <w:rPr>
          <w:rFonts w:ascii="Times New Roman" w:eastAsia="MS Mincho" w:hAnsi="Times New Roman" w:cs="Times New Roman"/>
          <w:sz w:val="24"/>
          <w:szCs w:val="24"/>
          <w:lang w:eastAsia="ru-RU"/>
        </w:rPr>
        <w:t>акта вы</w:t>
      </w:r>
      <w:r w:rsidR="004E3C1D" w:rsidRPr="0096135E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полненных работ по форме № КС-2, </w:t>
      </w:r>
      <w:r w:rsidR="00DC0AD9" w:rsidRPr="0096135E">
        <w:rPr>
          <w:rFonts w:ascii="Times New Roman" w:eastAsia="MS Mincho" w:hAnsi="Times New Roman" w:cs="Times New Roman"/>
          <w:sz w:val="24"/>
          <w:szCs w:val="24"/>
          <w:lang w:eastAsia="ru-RU"/>
        </w:rPr>
        <w:t>справки стоимости выполненных работ и затрат по форме № КС-3</w:t>
      </w:r>
      <w:r w:rsidR="004E3C1D" w:rsidRPr="0096135E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и экспертизы выполненных работ. </w:t>
      </w:r>
    </w:p>
    <w:p w:rsidR="00DC0AD9" w:rsidRPr="0096135E" w:rsidRDefault="005C33F5" w:rsidP="009613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6135E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Приемка выполненной работы </w:t>
      </w:r>
      <w:r w:rsidR="00DC0AD9" w:rsidRPr="0096135E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может быть </w:t>
      </w:r>
      <w:r w:rsidR="003D3EC6" w:rsidRPr="0096135E">
        <w:rPr>
          <w:rFonts w:ascii="Times New Roman" w:eastAsia="MS Mincho" w:hAnsi="Times New Roman" w:cs="Times New Roman"/>
          <w:sz w:val="24"/>
          <w:szCs w:val="24"/>
          <w:lang w:eastAsia="ru-RU"/>
        </w:rPr>
        <w:t>осуществлена</w:t>
      </w:r>
      <w:r w:rsidR="00DC0AD9" w:rsidRPr="0096135E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в случае выявления несоответствия выполненных работ условиям </w:t>
      </w:r>
      <w:r w:rsidR="004E3C1D" w:rsidRPr="0096135E">
        <w:rPr>
          <w:rFonts w:ascii="Times New Roman" w:eastAsia="MS Mincho" w:hAnsi="Times New Roman" w:cs="Times New Roman"/>
          <w:sz w:val="24"/>
          <w:szCs w:val="24"/>
          <w:lang w:eastAsia="ru-RU"/>
        </w:rPr>
        <w:t>Контракта</w:t>
      </w:r>
      <w:r w:rsidR="00DC0AD9" w:rsidRPr="0096135E">
        <w:rPr>
          <w:rFonts w:ascii="Times New Roman" w:eastAsia="MS Mincho" w:hAnsi="Times New Roman" w:cs="Times New Roman"/>
          <w:sz w:val="24"/>
          <w:szCs w:val="24"/>
          <w:lang w:eastAsia="ru-RU"/>
        </w:rPr>
        <w:t>, если выявленное несоответствие не препятст</w:t>
      </w:r>
      <w:r w:rsidRPr="0096135E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вует приёмке выполненных работ </w:t>
      </w:r>
      <w:r w:rsidR="00DC0AD9" w:rsidRPr="0096135E">
        <w:rPr>
          <w:rFonts w:ascii="Times New Roman" w:eastAsia="MS Mincho" w:hAnsi="Times New Roman" w:cs="Times New Roman"/>
          <w:sz w:val="24"/>
          <w:szCs w:val="24"/>
          <w:lang w:eastAsia="ru-RU"/>
        </w:rPr>
        <w:t>и устранено Подрядчиком.</w:t>
      </w:r>
    </w:p>
    <w:p w:rsidR="00DC0AD9" w:rsidRPr="0096135E" w:rsidRDefault="00DC0AD9" w:rsidP="009613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6135E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Подписанные Заказчиком и Подрядчиком акт выполненных работ   по форме № КС-2 и справка стоимости выполненных </w:t>
      </w:r>
      <w:r w:rsidR="005C33F5" w:rsidRPr="0096135E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работ и затрат по форме № КС-3 </w:t>
      </w:r>
      <w:r w:rsidRPr="0096135E">
        <w:rPr>
          <w:rFonts w:ascii="Times New Roman" w:eastAsia="MS Mincho" w:hAnsi="Times New Roman" w:cs="Times New Roman"/>
          <w:sz w:val="24"/>
          <w:szCs w:val="24"/>
          <w:lang w:eastAsia="ru-RU"/>
        </w:rPr>
        <w:t>и предъявленный Подря</w:t>
      </w:r>
      <w:r w:rsidR="005C33F5" w:rsidRPr="0096135E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дчиком </w:t>
      </w:r>
      <w:r w:rsidRPr="0096135E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Заказчику счёт на оплату, являются основанием для оплаты выполненных работ. В </w:t>
      </w:r>
      <w:proofErr w:type="spellStart"/>
      <w:proofErr w:type="gramStart"/>
      <w:r w:rsidRPr="0096135E">
        <w:rPr>
          <w:rFonts w:ascii="Times New Roman" w:eastAsia="MS Mincho" w:hAnsi="Times New Roman" w:cs="Times New Roman"/>
          <w:sz w:val="24"/>
          <w:szCs w:val="24"/>
          <w:lang w:eastAsia="ru-RU"/>
        </w:rPr>
        <w:t>счёт-фактуре</w:t>
      </w:r>
      <w:proofErr w:type="spellEnd"/>
      <w:proofErr w:type="gramEnd"/>
      <w:r w:rsidRPr="0096135E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обязательно указывается наименование и номера документов, приложенных к </w:t>
      </w:r>
      <w:proofErr w:type="spellStart"/>
      <w:r w:rsidRPr="0096135E">
        <w:rPr>
          <w:rFonts w:ascii="Times New Roman" w:eastAsia="MS Mincho" w:hAnsi="Times New Roman" w:cs="Times New Roman"/>
          <w:sz w:val="24"/>
          <w:szCs w:val="24"/>
          <w:lang w:eastAsia="ru-RU"/>
        </w:rPr>
        <w:t>счёт-фактуре</w:t>
      </w:r>
      <w:proofErr w:type="spellEnd"/>
      <w:r w:rsidRPr="0096135E">
        <w:rPr>
          <w:rFonts w:ascii="Times New Roman" w:eastAsia="MS Mincho" w:hAnsi="Times New Roman" w:cs="Times New Roman"/>
          <w:sz w:val="24"/>
          <w:szCs w:val="24"/>
          <w:lang w:eastAsia="ru-RU"/>
        </w:rPr>
        <w:t>, номер и дата Контракта, по которому производились работы.</w:t>
      </w:r>
    </w:p>
    <w:p w:rsidR="00DC0AD9" w:rsidRPr="0096135E" w:rsidRDefault="00DC0AD9" w:rsidP="009613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MS Mincho" w:hAnsi="Times New Roman" w:cs="Times New Roman"/>
          <w:b/>
          <w:bCs/>
          <w:sz w:val="24"/>
          <w:szCs w:val="24"/>
          <w:u w:val="single"/>
          <w:lang w:eastAsia="ru-RU"/>
        </w:rPr>
      </w:pPr>
      <w:r w:rsidRPr="0096135E"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  <w:t>12. Порядок оплаты работы:</w:t>
      </w:r>
    </w:p>
    <w:p w:rsidR="000408D9" w:rsidRDefault="00041FE3" w:rsidP="000408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  <w:r w:rsidR="00DC0AD9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 расчёт с Подрядчиком </w:t>
      </w:r>
      <w:r w:rsidR="00DC0AD9" w:rsidRPr="009613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 выполнения Работ, не позднее, чем по истечении </w:t>
      </w:r>
      <w:r w:rsidR="004E3C1D" w:rsidRPr="009613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="00DC0AD9" w:rsidRPr="009613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4E3C1D" w:rsidRPr="009613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пятнадцати</w:t>
      </w:r>
      <w:r w:rsidR="00DC0AD9" w:rsidRPr="009613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="004E3C1D" w:rsidRPr="009613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рабочих</w:t>
      </w:r>
      <w:r w:rsidR="00EB769E" w:rsidRPr="009613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C0AD9" w:rsidRPr="009613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дней </w:t>
      </w:r>
      <w:proofErr w:type="gramStart"/>
      <w:r w:rsidR="00DC0AD9" w:rsidRPr="009613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даты подписания</w:t>
      </w:r>
      <w:proofErr w:type="gramEnd"/>
      <w:r w:rsidR="00DC0AD9" w:rsidRPr="009613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Заказчиком документа о приемке. </w:t>
      </w:r>
    </w:p>
    <w:p w:rsidR="00DC0AD9" w:rsidRPr="0036069F" w:rsidRDefault="000408D9" w:rsidP="000408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06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13. </w:t>
      </w:r>
      <w:r w:rsidR="00DC0AD9" w:rsidRPr="003606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Гарантийные обязательства Подрядчика:</w:t>
      </w:r>
    </w:p>
    <w:p w:rsidR="00DC0AD9" w:rsidRPr="0096135E" w:rsidRDefault="0036069F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DC0AD9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арантийный срок на выполненные по </w:t>
      </w:r>
      <w:r w:rsidR="00280409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 на</w:t>
      </w:r>
      <w:r w:rsidR="00DC0AD9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составляет </w:t>
      </w:r>
      <w:r w:rsidR="00237D91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C0AD9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37D91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</w:t>
      </w:r>
      <w:r w:rsidR="00DC0AD9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237D91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427996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DC0AD9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="00DC0AD9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сторонами акта приемки выполненных работ. Если в течение гарантийного срока будут выявлены дефекты работ, недоделки, скрытые дефекты, несоответствие каких-либо материалов, Подрядчик в течение месяца обязан устранить, недоделки, дефекты работ, за свой счёт. </w:t>
      </w:r>
    </w:p>
    <w:p w:rsidR="00DC0AD9" w:rsidRPr="0096135E" w:rsidRDefault="00DC0AD9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на выполняемые работы продлевается на период устранения недоделок, дефектов работ. </w:t>
      </w:r>
    </w:p>
    <w:p w:rsidR="000821AD" w:rsidRPr="0096135E" w:rsidRDefault="00DC0AD9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 на используем</w:t>
      </w:r>
      <w:r w:rsidR="00341A56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е при выполнении работ материалы и оборудование должен соответствовать гарантийному сроку, установленному заводом-изготовителем</w:t>
      </w:r>
    </w:p>
    <w:p w:rsidR="005A26F1" w:rsidRPr="0096135E" w:rsidRDefault="00427996" w:rsidP="0096135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="000821AD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DC0AD9" w:rsidRPr="0096135E" w:rsidRDefault="005A26F1" w:rsidP="0096135E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0821AD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7996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C0AD9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DC0AD9" w:rsidRPr="0096135E" w:rsidRDefault="00427996" w:rsidP="009613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5C33F5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DC0AD9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техническому заданию на</w:t>
      </w:r>
      <w:r w:rsidR="005C33F5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</w:t>
      </w: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0821AD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5C33F5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C0AD9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</w:t>
      </w:r>
      <w:r w:rsidR="00DC0AD9" w:rsidRPr="009613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</w:t>
      </w:r>
      <w:r w:rsidR="003046B6" w:rsidRPr="009613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текущему</w:t>
      </w:r>
      <w:r w:rsidR="00C33854" w:rsidRPr="009613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ремонту помещени</w:t>
      </w:r>
      <w:r w:rsidR="008A7773" w:rsidRPr="009613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 </w:t>
      </w:r>
      <w:r w:rsidR="003606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__</w:t>
      </w: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0"/>
        <w:gridCol w:w="6970"/>
        <w:gridCol w:w="992"/>
        <w:gridCol w:w="1134"/>
      </w:tblGrid>
      <w:tr w:rsidR="002105B8" w:rsidRPr="0096135E" w:rsidTr="0096135E">
        <w:trPr>
          <w:trHeight w:val="495"/>
        </w:trPr>
        <w:tc>
          <w:tcPr>
            <w:tcW w:w="680" w:type="dxa"/>
            <w:shd w:val="clear" w:color="auto" w:fill="auto"/>
            <w:vAlign w:val="center"/>
            <w:hideMark/>
          </w:tcPr>
          <w:p w:rsidR="002105B8" w:rsidRPr="0096135E" w:rsidRDefault="002105B8" w:rsidP="0096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961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6970" w:type="dxa"/>
            <w:shd w:val="clear" w:color="auto" w:fill="auto"/>
            <w:vAlign w:val="center"/>
            <w:hideMark/>
          </w:tcPr>
          <w:p w:rsidR="002105B8" w:rsidRPr="0096135E" w:rsidRDefault="002105B8" w:rsidP="0096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05B8" w:rsidRPr="0096135E" w:rsidRDefault="002105B8" w:rsidP="0096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961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961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05B8" w:rsidRPr="0096135E" w:rsidRDefault="002105B8" w:rsidP="0096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Кол.</w:t>
            </w:r>
          </w:p>
        </w:tc>
      </w:tr>
      <w:tr w:rsidR="002105B8" w:rsidRPr="0096135E" w:rsidTr="0096135E">
        <w:trPr>
          <w:trHeight w:val="255"/>
        </w:trPr>
        <w:tc>
          <w:tcPr>
            <w:tcW w:w="680" w:type="dxa"/>
            <w:shd w:val="clear" w:color="auto" w:fill="auto"/>
            <w:noWrap/>
            <w:vAlign w:val="center"/>
            <w:hideMark/>
          </w:tcPr>
          <w:p w:rsidR="002105B8" w:rsidRPr="0096135E" w:rsidRDefault="002105B8" w:rsidP="0096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70" w:type="dxa"/>
            <w:shd w:val="clear" w:color="auto" w:fill="auto"/>
            <w:noWrap/>
            <w:vAlign w:val="center"/>
            <w:hideMark/>
          </w:tcPr>
          <w:p w:rsidR="002105B8" w:rsidRPr="0096135E" w:rsidRDefault="002105B8" w:rsidP="0096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105B8" w:rsidRPr="0096135E" w:rsidRDefault="002105B8" w:rsidP="0096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105B8" w:rsidRPr="0096135E" w:rsidRDefault="002105B8" w:rsidP="0096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661DD1" w:rsidRPr="0096135E" w:rsidRDefault="00661DD1" w:rsidP="0096135E">
      <w:pPr>
        <w:widowControl w:val="0"/>
        <w:autoSpaceDE w:val="0"/>
        <w:autoSpaceDN w:val="0"/>
        <w:adjustRightInd w:val="0"/>
        <w:spacing w:after="0" w:line="240" w:lineRule="auto"/>
        <w:ind w:firstLine="6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AD9" w:rsidRPr="0096135E" w:rsidRDefault="0036069F" w:rsidP="0036069F">
      <w:pPr>
        <w:widowControl w:val="0"/>
        <w:autoSpaceDE w:val="0"/>
        <w:autoSpaceDN w:val="0"/>
        <w:adjustRightInd w:val="0"/>
        <w:spacing w:after="0" w:line="240" w:lineRule="auto"/>
        <w:ind w:firstLine="6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подразделения</w:t>
      </w:r>
    </w:p>
    <w:sectPr w:rsidR="00DC0AD9" w:rsidRPr="0096135E" w:rsidSect="0096135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F20" w:rsidRDefault="00C82F20" w:rsidP="0099725A">
      <w:pPr>
        <w:spacing w:after="0" w:line="240" w:lineRule="auto"/>
      </w:pPr>
      <w:r>
        <w:separator/>
      </w:r>
    </w:p>
  </w:endnote>
  <w:endnote w:type="continuationSeparator" w:id="0">
    <w:p w:rsidR="00C82F20" w:rsidRDefault="00C82F20" w:rsidP="00997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F20" w:rsidRDefault="00C82F20" w:rsidP="0099725A">
      <w:pPr>
        <w:spacing w:after="0" w:line="240" w:lineRule="auto"/>
      </w:pPr>
      <w:r>
        <w:separator/>
      </w:r>
    </w:p>
  </w:footnote>
  <w:footnote w:type="continuationSeparator" w:id="0">
    <w:p w:rsidR="00C82F20" w:rsidRDefault="00C82F20" w:rsidP="009972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127D0"/>
    <w:multiLevelType w:val="hybridMultilevel"/>
    <w:tmpl w:val="DF4A9EB6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10C59"/>
    <w:multiLevelType w:val="hybridMultilevel"/>
    <w:tmpl w:val="7240998E"/>
    <w:lvl w:ilvl="0" w:tplc="8D52298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384A1FE6"/>
    <w:multiLevelType w:val="hybridMultilevel"/>
    <w:tmpl w:val="931ACDF0"/>
    <w:lvl w:ilvl="0" w:tplc="E2C408D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892D7F"/>
    <w:multiLevelType w:val="multilevel"/>
    <w:tmpl w:val="530EB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8F5FA9"/>
    <w:multiLevelType w:val="hybridMultilevel"/>
    <w:tmpl w:val="7990E5C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0338"/>
    <w:rsid w:val="000007E6"/>
    <w:rsid w:val="00004111"/>
    <w:rsid w:val="00027CCA"/>
    <w:rsid w:val="00034170"/>
    <w:rsid w:val="000408D9"/>
    <w:rsid w:val="00041FE3"/>
    <w:rsid w:val="00046B1C"/>
    <w:rsid w:val="00052257"/>
    <w:rsid w:val="00063D8B"/>
    <w:rsid w:val="000821AD"/>
    <w:rsid w:val="000C5EFE"/>
    <w:rsid w:val="000D05E9"/>
    <w:rsid w:val="001047B8"/>
    <w:rsid w:val="00114901"/>
    <w:rsid w:val="001158CF"/>
    <w:rsid w:val="001368A5"/>
    <w:rsid w:val="00140C62"/>
    <w:rsid w:val="001457A4"/>
    <w:rsid w:val="00156A09"/>
    <w:rsid w:val="00157BAE"/>
    <w:rsid w:val="00161BFA"/>
    <w:rsid w:val="001671EE"/>
    <w:rsid w:val="00173AA7"/>
    <w:rsid w:val="00174AA7"/>
    <w:rsid w:val="00175C28"/>
    <w:rsid w:val="00175C6F"/>
    <w:rsid w:val="001821AF"/>
    <w:rsid w:val="001A4201"/>
    <w:rsid w:val="001A6F67"/>
    <w:rsid w:val="001A7947"/>
    <w:rsid w:val="001D3E9B"/>
    <w:rsid w:val="0020648D"/>
    <w:rsid w:val="002105B8"/>
    <w:rsid w:val="00216C8D"/>
    <w:rsid w:val="00221222"/>
    <w:rsid w:val="00237D91"/>
    <w:rsid w:val="0024275C"/>
    <w:rsid w:val="00243372"/>
    <w:rsid w:val="00246540"/>
    <w:rsid w:val="002611FD"/>
    <w:rsid w:val="00280409"/>
    <w:rsid w:val="002B0338"/>
    <w:rsid w:val="002B62C3"/>
    <w:rsid w:val="002C6669"/>
    <w:rsid w:val="002E6BC5"/>
    <w:rsid w:val="0030079C"/>
    <w:rsid w:val="003046B6"/>
    <w:rsid w:val="00305A46"/>
    <w:rsid w:val="00315339"/>
    <w:rsid w:val="003204BF"/>
    <w:rsid w:val="003206F6"/>
    <w:rsid w:val="00336D37"/>
    <w:rsid w:val="00341A56"/>
    <w:rsid w:val="00346EFF"/>
    <w:rsid w:val="0036069F"/>
    <w:rsid w:val="00362E89"/>
    <w:rsid w:val="00364EBB"/>
    <w:rsid w:val="00373153"/>
    <w:rsid w:val="00394F43"/>
    <w:rsid w:val="003A3B93"/>
    <w:rsid w:val="003B10A3"/>
    <w:rsid w:val="003B4639"/>
    <w:rsid w:val="003D0DA9"/>
    <w:rsid w:val="003D3EC6"/>
    <w:rsid w:val="003E0D95"/>
    <w:rsid w:val="003F5CE0"/>
    <w:rsid w:val="00401EDC"/>
    <w:rsid w:val="00427996"/>
    <w:rsid w:val="0044388E"/>
    <w:rsid w:val="00446A64"/>
    <w:rsid w:val="00485344"/>
    <w:rsid w:val="004877C5"/>
    <w:rsid w:val="00493C90"/>
    <w:rsid w:val="004B41E2"/>
    <w:rsid w:val="004E1DB6"/>
    <w:rsid w:val="004E3C1D"/>
    <w:rsid w:val="004F57E8"/>
    <w:rsid w:val="005134F5"/>
    <w:rsid w:val="00521D08"/>
    <w:rsid w:val="005409D1"/>
    <w:rsid w:val="0054360F"/>
    <w:rsid w:val="00544C4C"/>
    <w:rsid w:val="00553BA7"/>
    <w:rsid w:val="0056020C"/>
    <w:rsid w:val="0056338B"/>
    <w:rsid w:val="00595390"/>
    <w:rsid w:val="005A26F1"/>
    <w:rsid w:val="005B5AA5"/>
    <w:rsid w:val="005C1FD2"/>
    <w:rsid w:val="005C33F5"/>
    <w:rsid w:val="005D1574"/>
    <w:rsid w:val="005D60E4"/>
    <w:rsid w:val="0060225B"/>
    <w:rsid w:val="00614503"/>
    <w:rsid w:val="0064589C"/>
    <w:rsid w:val="00652CE7"/>
    <w:rsid w:val="00661DD1"/>
    <w:rsid w:val="006A7BAF"/>
    <w:rsid w:val="006B2967"/>
    <w:rsid w:val="006C1675"/>
    <w:rsid w:val="006C4866"/>
    <w:rsid w:val="006D5F44"/>
    <w:rsid w:val="006E4474"/>
    <w:rsid w:val="006E7553"/>
    <w:rsid w:val="00742E7B"/>
    <w:rsid w:val="00743C51"/>
    <w:rsid w:val="00773113"/>
    <w:rsid w:val="00776B04"/>
    <w:rsid w:val="00777027"/>
    <w:rsid w:val="0078039D"/>
    <w:rsid w:val="007A2816"/>
    <w:rsid w:val="007B2A09"/>
    <w:rsid w:val="007B370D"/>
    <w:rsid w:val="007B7FCD"/>
    <w:rsid w:val="007C3655"/>
    <w:rsid w:val="007E33CE"/>
    <w:rsid w:val="008041D6"/>
    <w:rsid w:val="00810015"/>
    <w:rsid w:val="00823AAA"/>
    <w:rsid w:val="00825FA8"/>
    <w:rsid w:val="008326FA"/>
    <w:rsid w:val="00846EF2"/>
    <w:rsid w:val="00854BED"/>
    <w:rsid w:val="00861BDA"/>
    <w:rsid w:val="008762FB"/>
    <w:rsid w:val="00893958"/>
    <w:rsid w:val="008A7773"/>
    <w:rsid w:val="008B0685"/>
    <w:rsid w:val="008C226C"/>
    <w:rsid w:val="008E05C4"/>
    <w:rsid w:val="00910761"/>
    <w:rsid w:val="0091539F"/>
    <w:rsid w:val="0092410E"/>
    <w:rsid w:val="0094065D"/>
    <w:rsid w:val="00946AE7"/>
    <w:rsid w:val="00952329"/>
    <w:rsid w:val="009534E8"/>
    <w:rsid w:val="00953EF1"/>
    <w:rsid w:val="009542D0"/>
    <w:rsid w:val="0095465C"/>
    <w:rsid w:val="0095490F"/>
    <w:rsid w:val="0096135E"/>
    <w:rsid w:val="00966F79"/>
    <w:rsid w:val="0098145B"/>
    <w:rsid w:val="0099235F"/>
    <w:rsid w:val="00993866"/>
    <w:rsid w:val="0099725A"/>
    <w:rsid w:val="009A2936"/>
    <w:rsid w:val="009B2D70"/>
    <w:rsid w:val="009D5A92"/>
    <w:rsid w:val="009D6C7F"/>
    <w:rsid w:val="009F111B"/>
    <w:rsid w:val="009F675B"/>
    <w:rsid w:val="00A00561"/>
    <w:rsid w:val="00A011AC"/>
    <w:rsid w:val="00A11D4C"/>
    <w:rsid w:val="00A23145"/>
    <w:rsid w:val="00A34FAD"/>
    <w:rsid w:val="00A476D5"/>
    <w:rsid w:val="00A76448"/>
    <w:rsid w:val="00AB0222"/>
    <w:rsid w:val="00AB6ADD"/>
    <w:rsid w:val="00AD7D10"/>
    <w:rsid w:val="00AE0271"/>
    <w:rsid w:val="00AE0341"/>
    <w:rsid w:val="00AE7630"/>
    <w:rsid w:val="00AF2821"/>
    <w:rsid w:val="00B07943"/>
    <w:rsid w:val="00B15773"/>
    <w:rsid w:val="00B252EF"/>
    <w:rsid w:val="00B365D4"/>
    <w:rsid w:val="00B44FED"/>
    <w:rsid w:val="00B840BE"/>
    <w:rsid w:val="00B86311"/>
    <w:rsid w:val="00B90781"/>
    <w:rsid w:val="00BB6539"/>
    <w:rsid w:val="00BB6D35"/>
    <w:rsid w:val="00C33854"/>
    <w:rsid w:val="00C53796"/>
    <w:rsid w:val="00C82F20"/>
    <w:rsid w:val="00C97EB0"/>
    <w:rsid w:val="00CA2558"/>
    <w:rsid w:val="00CB1AC6"/>
    <w:rsid w:val="00CC31E0"/>
    <w:rsid w:val="00CD0B8A"/>
    <w:rsid w:val="00CD5D9D"/>
    <w:rsid w:val="00CE455A"/>
    <w:rsid w:val="00CF41A9"/>
    <w:rsid w:val="00D12691"/>
    <w:rsid w:val="00D2791B"/>
    <w:rsid w:val="00D3073E"/>
    <w:rsid w:val="00D60CA1"/>
    <w:rsid w:val="00D84EB3"/>
    <w:rsid w:val="00DA5A61"/>
    <w:rsid w:val="00DC0AD9"/>
    <w:rsid w:val="00DF3E58"/>
    <w:rsid w:val="00E1668A"/>
    <w:rsid w:val="00E17101"/>
    <w:rsid w:val="00E212AC"/>
    <w:rsid w:val="00E53E9C"/>
    <w:rsid w:val="00E76DD8"/>
    <w:rsid w:val="00E82F34"/>
    <w:rsid w:val="00E862AE"/>
    <w:rsid w:val="00EB769E"/>
    <w:rsid w:val="00EC2DFF"/>
    <w:rsid w:val="00EE1E2D"/>
    <w:rsid w:val="00EF1680"/>
    <w:rsid w:val="00F044F7"/>
    <w:rsid w:val="00F3228C"/>
    <w:rsid w:val="00F40D6A"/>
    <w:rsid w:val="00F40E45"/>
    <w:rsid w:val="00F42056"/>
    <w:rsid w:val="00F513DC"/>
    <w:rsid w:val="00F54848"/>
    <w:rsid w:val="00F833D8"/>
    <w:rsid w:val="00F92396"/>
    <w:rsid w:val="00F92CA1"/>
    <w:rsid w:val="00FA3939"/>
    <w:rsid w:val="00FD1196"/>
    <w:rsid w:val="00FD565D"/>
    <w:rsid w:val="00FD580A"/>
    <w:rsid w:val="00FE49D6"/>
    <w:rsid w:val="00FE6552"/>
    <w:rsid w:val="00FF54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145"/>
  </w:style>
  <w:style w:type="paragraph" w:styleId="1">
    <w:name w:val="heading 1"/>
    <w:basedOn w:val="a"/>
    <w:link w:val="10"/>
    <w:uiPriority w:val="9"/>
    <w:qFormat/>
    <w:rsid w:val="005633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113"/>
    <w:rPr>
      <w:rFonts w:ascii="Tahoma" w:hAnsi="Tahoma" w:cs="Tahoma"/>
      <w:sz w:val="16"/>
      <w:szCs w:val="16"/>
    </w:rPr>
  </w:style>
  <w:style w:type="paragraph" w:customStyle="1" w:styleId="headertext">
    <w:name w:val="headertext"/>
    <w:basedOn w:val="a"/>
    <w:rsid w:val="008326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97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9725A"/>
  </w:style>
  <w:style w:type="paragraph" w:styleId="a7">
    <w:name w:val="footer"/>
    <w:basedOn w:val="a"/>
    <w:link w:val="a8"/>
    <w:uiPriority w:val="99"/>
    <w:unhideWhenUsed/>
    <w:rsid w:val="00997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9725A"/>
  </w:style>
  <w:style w:type="paragraph" w:styleId="a9">
    <w:name w:val="List Paragraph"/>
    <w:basedOn w:val="a"/>
    <w:uiPriority w:val="34"/>
    <w:qFormat/>
    <w:rsid w:val="00A76448"/>
    <w:pPr>
      <w:ind w:left="720"/>
      <w:contextualSpacing/>
    </w:pPr>
  </w:style>
  <w:style w:type="character" w:styleId="aa">
    <w:name w:val="Strong"/>
    <w:uiPriority w:val="22"/>
    <w:qFormat/>
    <w:rsid w:val="002C6669"/>
    <w:rPr>
      <w:rFonts w:cs="Times New Roman"/>
      <w:b/>
      <w:bCs/>
    </w:rPr>
  </w:style>
  <w:style w:type="character" w:customStyle="1" w:styleId="10">
    <w:name w:val="Заголовок 1 Знак"/>
    <w:basedOn w:val="a0"/>
    <w:link w:val="1"/>
    <w:uiPriority w:val="9"/>
    <w:rsid w:val="005633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10">
    <w:name w:val="A1"/>
    <w:rsid w:val="00140C62"/>
    <w:rPr>
      <w:color w:val="000000"/>
      <w:sz w:val="20"/>
    </w:rPr>
  </w:style>
  <w:style w:type="character" w:styleId="ab">
    <w:name w:val="Hyperlink"/>
    <w:basedOn w:val="a0"/>
    <w:uiPriority w:val="99"/>
    <w:semiHidden/>
    <w:unhideWhenUsed/>
    <w:rsid w:val="00AE0341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645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629DE-213D-40E1-961B-C4058FB1E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1512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Протасенко Дмитрий Андреевич</dc:creator>
  <cp:lastModifiedBy>Пользователь Windows</cp:lastModifiedBy>
  <cp:revision>3</cp:revision>
  <cp:lastPrinted>2021-05-26T05:25:00Z</cp:lastPrinted>
  <dcterms:created xsi:type="dcterms:W3CDTF">2022-02-10T08:30:00Z</dcterms:created>
  <dcterms:modified xsi:type="dcterms:W3CDTF">2022-02-10T08:31:00Z</dcterms:modified>
</cp:coreProperties>
</file>