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FE" w:rsidRPr="00503622" w:rsidRDefault="00EF14FE" w:rsidP="00EF14FE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28"/>
          <w:szCs w:val="28"/>
        </w:rPr>
      </w:pPr>
      <w:r w:rsidRPr="00503622">
        <w:rPr>
          <w:rFonts w:ascii="Times New Roman" w:hAnsi="Times New Roman" w:cs="Times New Roman"/>
          <w:b/>
          <w:shadow/>
          <w:sz w:val="28"/>
          <w:szCs w:val="28"/>
        </w:rPr>
        <w:t>ДОКУМЕНТЫ ДЛЯ ЗАКУПК</w:t>
      </w:r>
      <w:r>
        <w:rPr>
          <w:rFonts w:ascii="Times New Roman" w:hAnsi="Times New Roman" w:cs="Times New Roman"/>
          <w:b/>
          <w:shadow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hadow/>
          <w:sz w:val="28"/>
          <w:szCs w:val="28"/>
        </w:rPr>
        <w:br/>
      </w:r>
      <w:r>
        <w:rPr>
          <w:rFonts w:ascii="Times New Roman" w:hAnsi="Times New Roman" w:cs="Times New Roman"/>
          <w:b/>
          <w:shadow/>
          <w:sz w:val="36"/>
          <w:szCs w:val="36"/>
        </w:rPr>
        <w:t>ЧЕРЕЗ</w:t>
      </w:r>
      <w:r w:rsidRPr="006C1238">
        <w:rPr>
          <w:rFonts w:ascii="Times New Roman" w:hAnsi="Times New Roman" w:cs="Times New Roman"/>
          <w:b/>
          <w:shadow/>
          <w:sz w:val="36"/>
          <w:szCs w:val="36"/>
        </w:rPr>
        <w:t xml:space="preserve"> ТОРГ</w:t>
      </w:r>
      <w:r>
        <w:rPr>
          <w:rFonts w:ascii="Times New Roman" w:hAnsi="Times New Roman" w:cs="Times New Roman"/>
          <w:b/>
          <w:shadow/>
          <w:sz w:val="36"/>
          <w:szCs w:val="36"/>
        </w:rPr>
        <w:t>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C57359" w:rsidRPr="00503622" w:rsidTr="00C57359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94A" w:rsidRPr="00503622" w:rsidRDefault="001A394A" w:rsidP="001A39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Внебюджетные средства</w:t>
            </w:r>
          </w:p>
          <w:p w:rsidR="00C57359" w:rsidRPr="00503622" w:rsidRDefault="001A394A" w:rsidP="001A39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223-ФЗ</w:t>
            </w:r>
          </w:p>
        </w:tc>
      </w:tr>
      <w:tr w:rsidR="00C57359" w:rsidRPr="00503622" w:rsidTr="00C57359">
        <w:tc>
          <w:tcPr>
            <w:tcW w:w="9747" w:type="dxa"/>
            <w:tcBorders>
              <w:bottom w:val="single" w:sz="2" w:space="0" w:color="auto"/>
              <w:right w:val="single" w:sz="4" w:space="0" w:color="auto"/>
            </w:tcBorders>
          </w:tcPr>
          <w:p w:rsidR="00351E68" w:rsidRPr="00351E68" w:rsidRDefault="00351E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E68">
              <w:rPr>
                <w:rFonts w:ascii="Times New Roman" w:hAnsi="Times New Roman" w:cs="Times New Roman"/>
                <w:sz w:val="28"/>
                <w:szCs w:val="28"/>
              </w:rPr>
              <w:t>Служебная записка.</w:t>
            </w:r>
          </w:p>
          <w:p w:rsidR="00351E68" w:rsidRPr="00351E68" w:rsidRDefault="00351E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E68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требования по квотированию </w:t>
            </w:r>
            <w:r w:rsidRPr="00BD4D3C">
              <w:rPr>
                <w:rFonts w:ascii="Times New Roman" w:hAnsi="Times New Roman" w:cs="Times New Roman"/>
                <w:i/>
                <w:sz w:val="24"/>
                <w:szCs w:val="24"/>
              </w:rPr>
              <w:t>(при закупке бумаги, компьютерного, радиоэлектронного и измерительного оборудования, некоторой офисной мебели; спортинвентаря и проч.)</w:t>
            </w:r>
          </w:p>
          <w:p w:rsidR="00351E68" w:rsidRPr="000A6CF8" w:rsidRDefault="00351E6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E68">
              <w:rPr>
                <w:rFonts w:ascii="Times New Roman" w:hAnsi="Times New Roman" w:cs="Times New Roman"/>
                <w:sz w:val="28"/>
                <w:szCs w:val="28"/>
              </w:rPr>
              <w:t xml:space="preserve">Коммерческие предложения (не менее 3 шт.) </w:t>
            </w:r>
            <w:r w:rsidRPr="00351E6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1E6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BD4D3C">
              <w:rPr>
                <w:rFonts w:ascii="Times New Roman" w:hAnsi="Times New Roman" w:cs="Times New Roman"/>
                <w:i/>
                <w:sz w:val="24"/>
                <w:szCs w:val="24"/>
              </w:rPr>
              <w:t>Срок действия коммерческих предложений должен быть не более 2 месяцев до даты подписания договора</w:t>
            </w:r>
            <w:r w:rsidRPr="00351E6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0A6CF8" w:rsidRPr="000A6CF8" w:rsidRDefault="000A6CF8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6CF8">
              <w:rPr>
                <w:rFonts w:ascii="Times New Roman" w:hAnsi="Times New Roman" w:cs="Times New Roman"/>
                <w:sz w:val="28"/>
                <w:szCs w:val="28"/>
              </w:rPr>
              <w:t>Обоснование начальной (максимальной) цены договора</w:t>
            </w:r>
          </w:p>
          <w:p w:rsidR="00C57359" w:rsidRPr="00351E68" w:rsidRDefault="00C57359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E68">
              <w:rPr>
                <w:rFonts w:ascii="Times New Roman" w:hAnsi="Times New Roman" w:cs="Times New Roman"/>
                <w:sz w:val="28"/>
                <w:szCs w:val="28"/>
              </w:rPr>
              <w:t>Техническое задание.</w:t>
            </w:r>
          </w:p>
          <w:p w:rsidR="00C57359" w:rsidRPr="00503622" w:rsidRDefault="00C57359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После проведения торгов</w:t>
            </w:r>
          </w:p>
          <w:p w:rsidR="00C57359" w:rsidRPr="00351E68" w:rsidRDefault="001A394A" w:rsidP="00351E68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3004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D530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004" w:rsidRPr="00351E6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D53004" w:rsidRPr="00BD4D3C">
              <w:rPr>
                <w:rFonts w:ascii="Times New Roman" w:hAnsi="Times New Roman" w:cs="Times New Roman"/>
                <w:i/>
                <w:sz w:val="24"/>
                <w:szCs w:val="24"/>
              </w:rPr>
              <w:t>с визами начальников подразделений ВолгГТУ и подписью ректора / проректора</w:t>
            </w:r>
            <w:r w:rsidR="00D53004" w:rsidRPr="00351E6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C57359" w:rsidRPr="005036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7359" w:rsidRDefault="00D53004" w:rsidP="00E01AC2">
            <w:pPr>
              <w:spacing w:before="120" w:after="120"/>
              <w:ind w:left="6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После </w:t>
            </w:r>
            <w:r w:rsidR="00BD4D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поставки товара / оказания услуг</w:t>
            </w:r>
          </w:p>
          <w:p w:rsidR="00C57359" w:rsidRPr="000A6CF8" w:rsidRDefault="00C57359" w:rsidP="00BD4D3C">
            <w:pPr>
              <w:pStyle w:val="a3"/>
              <w:numPr>
                <w:ilvl w:val="0"/>
                <w:numId w:val="15"/>
              </w:numPr>
              <w:spacing w:before="120" w:after="120"/>
              <w:ind w:hanging="436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>Счет</w:t>
            </w:r>
            <w:r w:rsidR="00BD4D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036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9C9" w:rsidRPr="00BD4D3C">
              <w:rPr>
                <w:rFonts w:ascii="Times New Roman" w:hAnsi="Times New Roman" w:cs="Times New Roman"/>
                <w:sz w:val="28"/>
                <w:szCs w:val="28"/>
              </w:rPr>
              <w:t>счет-фактура</w:t>
            </w:r>
            <w:r w:rsidR="00BD4D3C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наличии), товарная накладная (или универсальный передаточный акт), акт приема-передачи </w:t>
            </w:r>
            <w:r w:rsidRPr="000A6CF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D53004" w:rsidRPr="000A6CF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A6CF8">
              <w:rPr>
                <w:rFonts w:ascii="Times New Roman" w:hAnsi="Times New Roman" w:cs="Times New Roman"/>
                <w:sz w:val="24"/>
                <w:szCs w:val="24"/>
              </w:rPr>
              <w:t xml:space="preserve">окументы должны быть </w:t>
            </w:r>
            <w:proofErr w:type="gramStart"/>
            <w:r w:rsidRPr="000A6CF8">
              <w:rPr>
                <w:rFonts w:ascii="Times New Roman" w:hAnsi="Times New Roman" w:cs="Times New Roman"/>
                <w:sz w:val="24"/>
                <w:szCs w:val="24"/>
              </w:rPr>
              <w:t>подписаны обеими сторонами и заверены</w:t>
            </w:r>
            <w:proofErr w:type="gramEnd"/>
            <w:r w:rsidRPr="000A6CF8">
              <w:rPr>
                <w:rFonts w:ascii="Times New Roman" w:hAnsi="Times New Roman" w:cs="Times New Roman"/>
                <w:sz w:val="24"/>
                <w:szCs w:val="24"/>
              </w:rPr>
              <w:t xml:space="preserve"> печатями]</w:t>
            </w:r>
          </w:p>
        </w:tc>
      </w:tr>
    </w:tbl>
    <w:p w:rsidR="00E01AC2" w:rsidRPr="007208FD" w:rsidRDefault="00E01AC2" w:rsidP="00086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A25" w:rsidRPr="00D63A25" w:rsidRDefault="00D63A25" w:rsidP="00086924">
      <w:pP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</w:pP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Все исполнительные документы должны быть представлены в Контрактную службу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не позднее следующего 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рабоч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его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 xml:space="preserve"> дн</w:t>
      </w:r>
      <w:r w:rsidR="00D53004">
        <w:rPr>
          <w:rFonts w:ascii="Times New Roman" w:hAnsi="Times New Roman" w:cs="Times New Roman"/>
          <w:b/>
          <w:i/>
          <w:shadow/>
          <w:color w:val="FF0000"/>
          <w:sz w:val="52"/>
          <w:szCs w:val="52"/>
          <w:u w:val="single"/>
        </w:rPr>
        <w:t>я</w:t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br/>
      </w:r>
      <w:r w:rsidRPr="00D63A25">
        <w:rPr>
          <w:rFonts w:ascii="Times New Roman" w:hAnsi="Times New Roman" w:cs="Times New Roman"/>
          <w:b/>
          <w:i/>
          <w:shadow/>
          <w:color w:val="FF0000"/>
          <w:sz w:val="40"/>
          <w:szCs w:val="40"/>
          <w:u w:val="single"/>
        </w:rPr>
        <w:t>от даты документа</w:t>
      </w:r>
    </w:p>
    <w:sectPr w:rsidR="00D63A25" w:rsidRPr="00D63A25" w:rsidSect="005728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F6E" w:rsidRDefault="000A5F6E" w:rsidP="00073D85">
      <w:pPr>
        <w:spacing w:after="0" w:line="240" w:lineRule="auto"/>
      </w:pPr>
      <w:r>
        <w:separator/>
      </w:r>
    </w:p>
  </w:endnote>
  <w:endnote w:type="continuationSeparator" w:id="0">
    <w:p w:rsidR="000A5F6E" w:rsidRDefault="000A5F6E" w:rsidP="0007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F6E" w:rsidRDefault="000A5F6E" w:rsidP="00073D85">
      <w:pPr>
        <w:spacing w:after="0" w:line="240" w:lineRule="auto"/>
      </w:pPr>
      <w:r>
        <w:separator/>
      </w:r>
    </w:p>
  </w:footnote>
  <w:footnote w:type="continuationSeparator" w:id="0">
    <w:p w:rsidR="000A5F6E" w:rsidRDefault="000A5F6E" w:rsidP="0007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51AA"/>
    <w:multiLevelType w:val="hybridMultilevel"/>
    <w:tmpl w:val="497A216E"/>
    <w:lvl w:ilvl="0" w:tplc="51FA5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05108"/>
    <w:multiLevelType w:val="hybridMultilevel"/>
    <w:tmpl w:val="DA64E6F4"/>
    <w:lvl w:ilvl="0" w:tplc="AB1CC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C475E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E7D9E"/>
    <w:multiLevelType w:val="hybridMultilevel"/>
    <w:tmpl w:val="9CD64D10"/>
    <w:lvl w:ilvl="0" w:tplc="A9C69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502FD"/>
    <w:multiLevelType w:val="hybridMultilevel"/>
    <w:tmpl w:val="8CB699EC"/>
    <w:lvl w:ilvl="0" w:tplc="50427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17A58"/>
    <w:multiLevelType w:val="hybridMultilevel"/>
    <w:tmpl w:val="BF8E3930"/>
    <w:lvl w:ilvl="0" w:tplc="58540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70A73"/>
    <w:multiLevelType w:val="hybridMultilevel"/>
    <w:tmpl w:val="3B0E0356"/>
    <w:lvl w:ilvl="0" w:tplc="9D9E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2231E"/>
    <w:multiLevelType w:val="hybridMultilevel"/>
    <w:tmpl w:val="D9BC7EA6"/>
    <w:lvl w:ilvl="0" w:tplc="776A8A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B7E6E"/>
    <w:multiLevelType w:val="hybridMultilevel"/>
    <w:tmpl w:val="49FE2D96"/>
    <w:lvl w:ilvl="0" w:tplc="92B81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E2F31"/>
    <w:multiLevelType w:val="hybridMultilevel"/>
    <w:tmpl w:val="3B8CB5CE"/>
    <w:lvl w:ilvl="0" w:tplc="91D4E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06B40"/>
    <w:multiLevelType w:val="hybridMultilevel"/>
    <w:tmpl w:val="6CF20942"/>
    <w:lvl w:ilvl="0" w:tplc="6DA279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0C76E7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110C2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A0BFC"/>
    <w:multiLevelType w:val="hybridMultilevel"/>
    <w:tmpl w:val="6114B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F1A0C"/>
    <w:multiLevelType w:val="hybridMultilevel"/>
    <w:tmpl w:val="0A468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  <w:num w:numId="11">
    <w:abstractNumId w:val="9"/>
  </w:num>
  <w:num w:numId="12">
    <w:abstractNumId w:val="7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854"/>
    <w:rsid w:val="00002D24"/>
    <w:rsid w:val="00003BE7"/>
    <w:rsid w:val="000506E7"/>
    <w:rsid w:val="00056E9C"/>
    <w:rsid w:val="000713CD"/>
    <w:rsid w:val="00073D85"/>
    <w:rsid w:val="00086924"/>
    <w:rsid w:val="000A5F6E"/>
    <w:rsid w:val="000A6CF8"/>
    <w:rsid w:val="000D183E"/>
    <w:rsid w:val="00100BB5"/>
    <w:rsid w:val="00133E72"/>
    <w:rsid w:val="001347C6"/>
    <w:rsid w:val="001A394A"/>
    <w:rsid w:val="001B4607"/>
    <w:rsid w:val="001E7FB7"/>
    <w:rsid w:val="00342784"/>
    <w:rsid w:val="00351E68"/>
    <w:rsid w:val="00391E46"/>
    <w:rsid w:val="00402FA9"/>
    <w:rsid w:val="004970D6"/>
    <w:rsid w:val="004F481D"/>
    <w:rsid w:val="00503622"/>
    <w:rsid w:val="005458B1"/>
    <w:rsid w:val="005728CE"/>
    <w:rsid w:val="005A591C"/>
    <w:rsid w:val="00670ED5"/>
    <w:rsid w:val="00687741"/>
    <w:rsid w:val="006C1238"/>
    <w:rsid w:val="006D48D8"/>
    <w:rsid w:val="007047B2"/>
    <w:rsid w:val="007208FD"/>
    <w:rsid w:val="007C36A9"/>
    <w:rsid w:val="007F1A4A"/>
    <w:rsid w:val="008729C9"/>
    <w:rsid w:val="00873E94"/>
    <w:rsid w:val="00884B70"/>
    <w:rsid w:val="008F0381"/>
    <w:rsid w:val="008F0394"/>
    <w:rsid w:val="008F4854"/>
    <w:rsid w:val="0093145A"/>
    <w:rsid w:val="009536AB"/>
    <w:rsid w:val="00970333"/>
    <w:rsid w:val="00A256D1"/>
    <w:rsid w:val="00A51467"/>
    <w:rsid w:val="00A54D83"/>
    <w:rsid w:val="00A7413C"/>
    <w:rsid w:val="00A7564D"/>
    <w:rsid w:val="00A90A97"/>
    <w:rsid w:val="00AE26CE"/>
    <w:rsid w:val="00AF19CF"/>
    <w:rsid w:val="00B126A5"/>
    <w:rsid w:val="00B12F19"/>
    <w:rsid w:val="00BD4D3C"/>
    <w:rsid w:val="00C23C92"/>
    <w:rsid w:val="00C57359"/>
    <w:rsid w:val="00CD3D60"/>
    <w:rsid w:val="00D22C13"/>
    <w:rsid w:val="00D52AA7"/>
    <w:rsid w:val="00D53004"/>
    <w:rsid w:val="00D63A25"/>
    <w:rsid w:val="00D82BDE"/>
    <w:rsid w:val="00DD1F60"/>
    <w:rsid w:val="00E01AC2"/>
    <w:rsid w:val="00E44577"/>
    <w:rsid w:val="00E87C59"/>
    <w:rsid w:val="00EF14FE"/>
    <w:rsid w:val="00F06D42"/>
    <w:rsid w:val="00F6455B"/>
    <w:rsid w:val="00F84A2A"/>
    <w:rsid w:val="00F90AEB"/>
    <w:rsid w:val="00F90EAC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8CE"/>
    <w:pPr>
      <w:ind w:left="720"/>
      <w:contextualSpacing/>
    </w:pPr>
  </w:style>
  <w:style w:type="table" w:styleId="a4">
    <w:name w:val="Table Grid"/>
    <w:basedOn w:val="a1"/>
    <w:uiPriority w:val="59"/>
    <w:rsid w:val="005A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073D8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73D8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3D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4235F-B069-4947-9471-5714BC67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Хлипун</dc:creator>
  <cp:lastModifiedBy>Пользователь Windows</cp:lastModifiedBy>
  <cp:revision>27</cp:revision>
  <dcterms:created xsi:type="dcterms:W3CDTF">2017-04-25T05:37:00Z</dcterms:created>
  <dcterms:modified xsi:type="dcterms:W3CDTF">2022-02-10T08:45:00Z</dcterms:modified>
</cp:coreProperties>
</file>